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</Types>
</file>

<file path=_rels/.rels><?xml version="1.0" encoding="UTF-8" standalone="yes"?><Relationships xmlns="http://schemas.openxmlformats.org/package/2006/relationships"><Relationship Id="rId2" Type="http://schemas.openxmlformats.org/officeDocument/2006/relationships/extended-properties" Target="docProps/app.xml" /><Relationship Id="rId0" Type="http://schemas.openxmlformats.org/officeDocument/2006/relationships/officeDocument" Target="word/document.xml" /><Relationship Id="rId1" Type="http://schemas.openxmlformats.org/package/2006/relationships/metadata/core-properties" Target="docProps/core.xml" /></Relationships>
</file>

<file path=word/document.xml><?xml version="1.0" encoding="utf-8"?>
<w:document xmlns:r="http://schemas.openxmlformats.org/officeDocument/2006/relationships" xmlns:w="http://schemas.openxmlformats.org/wordprocessingml/2006/main">
  <w:body>
    <w:p>
      <w:pPr>
        <w:spacing w:line="360" w:lineRule="auto"/>
        <w:outlineLvl w:val="0"/>
        <w:rPr>
          <w:rFonts w:ascii="黑体" w:hAnsi="黑体" w:eastAsia="黑体" w:cs="Times New Roman"/>
          <w:sz w:val="44"/>
          <w:szCs w:val="44"/>
        </w:rPr>
      </w:pPr>
    </w:p>
    <w:p>
      <w:pPr>
        <w:spacing w:line="360" w:lineRule="auto"/>
        <w:jc w:val="center"/>
        <w:outlineLvl w:val="0"/>
        <w:rPr>
          <w:rFonts w:hint="eastAsia"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2025</w:t>
      </w:r>
      <w:r>
        <w:rPr>
          <w:rFonts w:hint="eastAsia" w:ascii="黑体" w:hAnsi="黑体" w:eastAsia="黑体" w:cs="黑体"/>
          <w:sz w:val="44"/>
          <w:szCs w:val="44"/>
        </w:rPr>
        <w:t>年</w:t>
      </w:r>
      <w:r>
        <w:rPr>
          <w:rFonts w:hint="eastAsia" w:ascii="黑体" w:hAnsi="黑体" w:eastAsia="黑体" w:cs="黑体"/>
          <w:b/>
          <w:bCs/>
          <w:color w:val="222222"/>
          <w:kern w:val="36"/>
          <w:sz w:val="44"/>
          <w:szCs w:val="44"/>
          <w:lang w:val="en-US" w:eastAsia="zh-CN"/>
        </w:rPr>
        <w:t>讯方</w:t>
      </w:r>
      <w:r>
        <w:rPr>
          <w:rFonts w:hint="eastAsia" w:ascii="黑体" w:hAnsi="黑体" w:eastAsia="黑体" w:cs="黑体"/>
          <w:sz w:val="44"/>
          <w:szCs w:val="44"/>
        </w:rPr>
        <w:t>公司</w:t>
      </w:r>
    </w:p>
    <w:p>
      <w:pPr>
        <w:snapToGrid w:val="false"/>
        <w:spacing w:before="240" w:line="360" w:lineRule="auto"/>
        <w:jc w:val="center"/>
        <w:rPr>
          <w:rFonts w:hint="eastAsia"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</w:rPr>
        <w:t>教育部产学合作协同育人项目申请书</w:t>
      </w:r>
    </w:p>
    <w:p>
      <w:pPr>
        <w:snapToGrid w:val="false"/>
        <w:spacing w:line="480" w:lineRule="auto"/>
        <w:rPr>
          <w:sz w:val="30"/>
          <w:szCs w:val="30"/>
        </w:rPr>
      </w:pPr>
      <w:r>
        <w:rPr>
          <w:sz w:val="30"/>
          <w:szCs w:val="30"/>
        </w:rPr>
        <w:t xml:space="preserve"> </w:t>
      </w:r>
      <w:bookmarkStart w:id="1" w:name="_GoBack"/>
      <w:bookmarkEnd w:id="1"/>
    </w:p>
    <w:p>
      <w:pPr>
        <w:snapToGrid w:val="false"/>
        <w:spacing w:line="960" w:lineRule="exact"/>
        <w:ind w:firstLine="640" w:firstLineChars="200"/>
        <w:rPr>
          <w:rFonts w:ascii="仿宋_GB2312" w:eastAsia="仿宋_GB2312"/>
          <w:sz w:val="32"/>
          <w:szCs w:val="32"/>
          <w:u w:val="single"/>
        </w:rPr>
      </w:pPr>
      <w:r>
        <w:rPr>
          <w:rFonts w:hint="eastAsia" w:ascii="仿宋_GB2312" w:eastAsia="仿宋_GB2312"/>
          <w:sz w:val="32"/>
          <w:szCs w:val="32"/>
        </w:rPr>
        <w:t>项目名称：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                </w:t>
      </w:r>
    </w:p>
    <w:p>
      <w:pPr>
        <w:snapToGrid w:val="false"/>
        <w:spacing w:line="960" w:lineRule="exact"/>
        <w:ind w:firstLine="640" w:firstLineChars="200"/>
        <w:rPr>
          <w:rFonts w:ascii="仿宋_GB2312" w:eastAsia="仿宋_GB2312"/>
          <w:sz w:val="32"/>
          <w:szCs w:val="32"/>
          <w:u w:val="single"/>
        </w:rPr>
      </w:pPr>
      <w:r>
        <w:rPr>
          <w:rFonts w:hint="eastAsia" w:ascii="仿宋_GB2312" w:eastAsia="仿宋_GB2312"/>
          <w:sz w:val="32"/>
          <w:szCs w:val="32"/>
        </w:rPr>
        <w:t>负 责 人：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                </w:t>
      </w:r>
    </w:p>
    <w:p>
      <w:pPr>
        <w:snapToGrid w:val="false"/>
        <w:spacing w:line="960" w:lineRule="exact"/>
        <w:ind w:firstLine="640" w:firstLineChars="200"/>
        <w:rPr>
          <w:rFonts w:ascii="仿宋_GB2312" w:eastAsia="仿宋_GB2312"/>
          <w:sz w:val="32"/>
          <w:szCs w:val="32"/>
          <w:u w:val="single"/>
        </w:rPr>
      </w:pPr>
      <w:r>
        <w:rPr>
          <w:rFonts w:hint="eastAsia" w:ascii="仿宋_GB2312" w:eastAsia="仿宋_GB2312"/>
          <w:sz w:val="32"/>
          <w:szCs w:val="32"/>
        </w:rPr>
        <w:t>联系电话：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                </w:t>
      </w:r>
    </w:p>
    <w:p>
      <w:pPr>
        <w:snapToGrid w:val="false"/>
        <w:spacing w:line="9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工作邮箱：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                </w:t>
      </w:r>
    </w:p>
    <w:p>
      <w:pPr>
        <w:snapToGrid w:val="false"/>
        <w:spacing w:line="9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学校名称：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                </w:t>
      </w:r>
    </w:p>
    <w:p>
      <w:pPr>
        <w:snapToGrid w:val="false"/>
        <w:spacing w:line="960" w:lineRule="exact"/>
        <w:ind w:firstLine="640" w:firstLineChars="200"/>
        <w:rPr>
          <w:rFonts w:ascii="仿宋_GB2312" w:eastAsia="仿宋_GB2312"/>
          <w:sz w:val="30"/>
          <w:szCs w:val="30"/>
          <w:u w:val="single"/>
        </w:rPr>
      </w:pPr>
      <w:r>
        <w:rPr>
          <w:rFonts w:hint="eastAsia" w:ascii="仿宋_GB2312" w:eastAsia="仿宋_GB2312"/>
          <w:sz w:val="32"/>
          <w:szCs w:val="32"/>
        </w:rPr>
        <w:t>通信地址：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                </w:t>
      </w:r>
    </w:p>
    <w:p>
      <w:pPr>
        <w:snapToGrid w:val="false"/>
        <w:spacing w:line="960" w:lineRule="exact"/>
        <w:ind w:firstLine="640" w:firstLineChars="200"/>
        <w:rPr>
          <w:rFonts w:ascii="仿宋_GB2312" w:eastAsia="仿宋_GB2312"/>
          <w:sz w:val="32"/>
          <w:szCs w:val="32"/>
          <w:u w:val="single"/>
        </w:rPr>
      </w:pPr>
      <w:r>
        <w:rPr>
          <w:rFonts w:hint="eastAsia" w:ascii="仿宋_GB2312" w:eastAsia="仿宋_GB2312"/>
          <w:sz w:val="32"/>
          <w:szCs w:val="32"/>
        </w:rPr>
        <w:t>申请时间：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                </w:t>
      </w:r>
    </w:p>
    <w:p>
      <w:pPr>
        <w:snapToGrid w:val="false"/>
        <w:spacing w:line="480" w:lineRule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</w:t>
      </w:r>
    </w:p>
    <w:p>
      <w:pPr>
        <w:snapToGrid w:val="false"/>
        <w:spacing w:line="480" w:lineRule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</w:t>
      </w:r>
    </w:p>
    <w:p>
      <w:pPr>
        <w:snapToGrid w:val="false"/>
        <w:spacing w:line="360" w:lineRule="auto"/>
        <w:jc w:val="center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</w:t>
      </w:r>
    </w:p>
    <w:p>
      <w:pPr>
        <w:snapToGrid w:val="false"/>
        <w:spacing w:line="360" w:lineRule="auto"/>
        <w:jc w:val="center"/>
        <w:rPr>
          <w:rFonts w:ascii="仿宋_GB2312" w:hAnsi="仿宋_GB2312" w:eastAsia="仿宋_GB2312" w:cs="仿宋_GB2312"/>
          <w:sz w:val="36"/>
          <w:szCs w:val="36"/>
        </w:rPr>
      </w:pPr>
      <w:r>
        <w:rPr>
          <w:rFonts w:hint="eastAsia" w:ascii="仿宋_GB2312" w:hAnsi="仿宋_GB2312" w:eastAsia="仿宋_GB2312" w:cs="仿宋_GB2312"/>
          <w:sz w:val="36"/>
          <w:szCs w:val="36"/>
        </w:rPr>
        <w:t>二○</w:t>
      </w:r>
      <w:r>
        <w:rPr>
          <w:rFonts w:hint="default" w:ascii="仿宋_GB2312" w:hAnsi="仿宋_GB2312" w:eastAsia="仿宋_GB2312" w:cs="仿宋_GB2312"/>
          <w:color w:val="222222"/>
          <w:kern w:val="36"/>
          <w:sz w:val="36"/>
          <w:szCs w:val="36"/>
        </w:rPr>
        <w:t>二</w:t>
      </w:r>
      <w:r>
        <w:rPr>
          <w:rFonts w:hint="eastAsia" w:ascii="仿宋_GB2312" w:hAnsi="仿宋_GB2312" w:eastAsia="仿宋_GB2312" w:cs="仿宋_GB2312"/>
          <w:color w:val="222222"/>
          <w:kern w:val="36"/>
          <w:sz w:val="36"/>
          <w:szCs w:val="36"/>
          <w:lang w:val="en-US" w:eastAsia="zh-CN"/>
        </w:rPr>
        <w:t>五</w:t>
      </w:r>
      <w:r>
        <w:rPr>
          <w:rFonts w:hint="eastAsia" w:ascii="仿宋_GB2312" w:hAnsi="仿宋_GB2312" w:eastAsia="仿宋_GB2312" w:cs="仿宋_GB2312"/>
          <w:sz w:val="36"/>
          <w:szCs w:val="36"/>
        </w:rPr>
        <w:t>年</w:t>
      </w:r>
      <w:r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  <w:t>六</w:t>
      </w:r>
      <w:r>
        <w:rPr>
          <w:rFonts w:hint="eastAsia" w:ascii="仿宋_GB2312" w:hAnsi="仿宋_GB2312" w:eastAsia="仿宋_GB2312" w:cs="仿宋_GB2312"/>
          <w:sz w:val="36"/>
          <w:szCs w:val="36"/>
        </w:rPr>
        <w:t>月制</w:t>
      </w:r>
    </w:p>
    <w:p>
      <w:pPr>
        <w:snapToGrid w:val="false"/>
        <w:spacing w:line="480" w:lineRule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</w:t>
      </w:r>
    </w:p>
    <w:p>
      <w:pPr>
        <w:autoSpaceDE w:val="false"/>
        <w:snapToGrid w:val="false"/>
        <w:spacing w:line="600" w:lineRule="exact"/>
        <w:jc w:val="center"/>
        <w:rPr>
          <w:rFonts w:asci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填</w:t>
      </w:r>
      <w:r>
        <w:rPr>
          <w:rFonts w:hint="eastAsia" w:ascii="黑体" w:eastAsia="黑体"/>
          <w:sz w:val="36"/>
          <w:szCs w:val="36"/>
        </w:rPr>
        <w:t xml:space="preserve"> </w:t>
      </w:r>
      <w:r>
        <w:rPr>
          <w:rFonts w:hint="eastAsia" w:ascii="黑体" w:hAnsi="黑体" w:eastAsia="黑体"/>
          <w:sz w:val="36"/>
          <w:szCs w:val="36"/>
        </w:rPr>
        <w:t>表</w:t>
      </w:r>
      <w:r>
        <w:rPr>
          <w:rFonts w:hint="eastAsia" w:ascii="黑体" w:eastAsia="黑体"/>
          <w:sz w:val="36"/>
          <w:szCs w:val="36"/>
        </w:rPr>
        <w:t xml:space="preserve"> </w:t>
      </w:r>
      <w:r>
        <w:rPr>
          <w:rFonts w:hint="eastAsia" w:ascii="黑体" w:hAnsi="黑体" w:eastAsia="黑体"/>
          <w:sz w:val="36"/>
          <w:szCs w:val="36"/>
        </w:rPr>
        <w:t>说</w:t>
      </w:r>
      <w:r>
        <w:rPr>
          <w:rFonts w:hint="eastAsia" w:ascii="黑体" w:eastAsia="黑体"/>
          <w:sz w:val="36"/>
          <w:szCs w:val="36"/>
        </w:rPr>
        <w:t xml:space="preserve"> </w:t>
      </w:r>
      <w:r>
        <w:rPr>
          <w:rFonts w:hint="eastAsia" w:ascii="黑体" w:hAnsi="黑体" w:eastAsia="黑体"/>
          <w:sz w:val="36"/>
          <w:szCs w:val="36"/>
        </w:rPr>
        <w:t>明</w:t>
      </w:r>
    </w:p>
    <w:p>
      <w:pPr>
        <w:autoSpaceDE w:val="false"/>
        <w:snapToGrid w:val="false"/>
        <w:spacing w:line="600" w:lineRule="exact"/>
        <w:jc w:val="center"/>
        <w:rPr>
          <w:rFonts w:ascii="黑体" w:eastAsia="黑体"/>
          <w:sz w:val="36"/>
          <w:szCs w:val="36"/>
        </w:rPr>
      </w:pPr>
      <w:r>
        <w:rPr>
          <w:rFonts w:hint="eastAsia" w:ascii="黑体" w:eastAsia="黑体"/>
          <w:sz w:val="36"/>
          <w:szCs w:val="36"/>
        </w:rPr>
        <w:t xml:space="preserve"> </w:t>
      </w:r>
    </w:p>
    <w:p>
      <w:pPr>
        <w:autoSpaceDE w:val="false"/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1.申报资格：</w:t>
      </w:r>
    </w:p>
    <w:p>
      <w:pPr>
        <w:autoSpaceDE w:val="false"/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（1）全日制本科高校在职教师或在校学生；</w:t>
      </w:r>
    </w:p>
    <w:p>
      <w:pPr>
        <w:autoSpaceDE w:val="false"/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（2）原则上不接受之前已获得过同类项目资助的重复申报。</w:t>
      </w:r>
    </w:p>
    <w:p>
      <w:pPr>
        <w:autoSpaceDE w:val="false"/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2.有关项目内容、具体要求和说明请参考项目申报指南。</w:t>
      </w:r>
    </w:p>
    <w:p>
      <w:pPr>
        <w:autoSpaceDE w:val="false"/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3.项目负责人填写的内容由所在单位负责审核，所填内容必须真实、可靠。</w:t>
      </w:r>
    </w:p>
    <w:p>
      <w:pPr>
        <w:autoSpaceDE w:val="false"/>
        <w:spacing w:line="600" w:lineRule="exact"/>
        <w:ind w:firstLine="640" w:firstLineChars="200"/>
        <w:rPr>
          <w:rFonts w:ascii="仿宋_GB2312" w:eastAsia="仿宋_GB2312"/>
          <w:color w:val="FF0000"/>
          <w:sz w:val="32"/>
          <w:szCs w:val="32"/>
        </w:rPr>
      </w:pPr>
      <w:r>
        <w:rPr>
          <w:rFonts w:hint="eastAsia" w:ascii="仿宋_GB2312" w:eastAsia="仿宋_GB2312"/>
          <w:color w:val="FF0000"/>
          <w:sz w:val="32"/>
          <w:szCs w:val="32"/>
        </w:rPr>
        <w:t>4.申请书由项目负责人填写并手写签名，报送所在高校主管部门审查、签署意见并盖章后，将扫描文件上传到项目平台（http://cxhz.hep.com.cn）。</w:t>
      </w:r>
    </w:p>
    <w:p>
      <w:pPr>
        <w:snapToGrid w:val="false"/>
        <w:spacing w:line="480" w:lineRule="auto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</w:t>
      </w:r>
    </w:p>
    <w:p>
      <w:pPr>
        <w:snapToGrid w:val="false"/>
        <w:spacing w:line="480" w:lineRule="auto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</w:t>
      </w:r>
    </w:p>
    <w:p>
      <w:pPr>
        <w:snapToGrid w:val="false"/>
        <w:spacing w:line="480" w:lineRule="auto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</w:t>
      </w:r>
    </w:p>
    <w:p>
      <w:pPr>
        <w:snapToGrid w:val="false"/>
        <w:spacing w:line="480" w:lineRule="auto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</w:t>
      </w:r>
    </w:p>
    <w:p>
      <w:pPr>
        <w:snapToGrid w:val="false"/>
        <w:spacing w:line="480" w:lineRule="auto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</w:t>
      </w:r>
    </w:p>
    <w:p>
      <w:pPr>
        <w:snapToGrid w:val="false"/>
        <w:spacing w:line="480" w:lineRule="auto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</w:t>
      </w:r>
    </w:p>
    <w:p>
      <w:pPr>
        <w:snapToGrid w:val="false"/>
        <w:spacing w:line="480" w:lineRule="auto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</w:t>
      </w:r>
    </w:p>
    <w:p>
      <w:pPr>
        <w:snapToGrid w:val="false"/>
        <w:spacing w:line="480" w:lineRule="auto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</w:t>
      </w:r>
    </w:p>
    <w:tbl>
      <w:tblPr>
        <w:tblStyle w:val="000005"/>
        <w:tblW w:w="0" w:type="auto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5"/>
        <w:gridCol w:w="1180"/>
        <w:gridCol w:w="1394"/>
        <w:gridCol w:w="840"/>
        <w:gridCol w:w="1316"/>
        <w:gridCol w:w="817"/>
        <w:gridCol w:w="1486"/>
        <w:gridCol w:w="1196"/>
      </w:tblGrid>
      <w:tr>
        <w:trPr>
          <w:cantSplit/>
          <w:trHeight w:val="564" w:hRule="atLeast"/>
        </w:trPr>
        <w:tc>
          <w:tcPr>
            <w:tcW w:w="81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000014"/>
              <w:widowControl w:val="false"/>
              <w:snapToGrid w:val="false"/>
              <w:spacing w:before="0" w:after="0" w:line="36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2"/>
                <w:sz w:val="22"/>
                <w:szCs w:val="22"/>
              </w:rPr>
              <w:t>项</w:t>
            </w:r>
          </w:p>
          <w:p>
            <w:pPr>
              <w:pStyle w:val="000014"/>
              <w:widowControl w:val="false"/>
              <w:snapToGrid w:val="false"/>
              <w:spacing w:before="0" w:after="0" w:line="36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2"/>
                <w:sz w:val="22"/>
                <w:szCs w:val="22"/>
              </w:rPr>
              <w:t>目</w:t>
            </w:r>
          </w:p>
          <w:p>
            <w:pPr>
              <w:pStyle w:val="000014"/>
              <w:widowControl w:val="false"/>
              <w:snapToGrid w:val="false"/>
              <w:spacing w:before="0" w:after="0" w:line="36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2"/>
                <w:sz w:val="22"/>
                <w:szCs w:val="22"/>
              </w:rPr>
              <w:t>概</w:t>
            </w:r>
          </w:p>
          <w:p>
            <w:pPr>
              <w:pStyle w:val="000014"/>
              <w:widowControl w:val="false"/>
              <w:snapToGrid w:val="false"/>
              <w:spacing w:before="0" w:after="0" w:line="36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2"/>
                <w:sz w:val="22"/>
                <w:szCs w:val="22"/>
              </w:rPr>
              <w:t>况</w:t>
            </w:r>
          </w:p>
        </w:tc>
        <w:tc>
          <w:tcPr>
            <w:tcW w:w="11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000014"/>
              <w:widowControl w:val="false"/>
              <w:snapToGrid w:val="false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2"/>
                <w:sz w:val="22"/>
                <w:szCs w:val="22"/>
              </w:rPr>
              <w:t>项目名称</w:t>
            </w:r>
          </w:p>
        </w:tc>
        <w:tc>
          <w:tcPr>
            <w:tcW w:w="704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false"/>
              <w:snapToGrid w:val="false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</w:tr>
      <w:tr>
        <w:trPr>
          <w:cantSplit/>
          <w:trHeight w:val="1341" w:hRule="atLeast"/>
        </w:trPr>
        <w:tc>
          <w:tcPr>
            <w:tcW w:w="8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hAnsi="Times New Roman" w:eastAsia="仿宋_GB2312" w:cs="Times New Roman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000014"/>
              <w:widowControl w:val="false"/>
              <w:snapToGrid w:val="false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2"/>
                <w:sz w:val="22"/>
                <w:szCs w:val="22"/>
              </w:rPr>
              <w:t>项目类型（单选）</w:t>
            </w:r>
          </w:p>
        </w:tc>
        <w:tc>
          <w:tcPr>
            <w:tcW w:w="704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false"/>
              <w:snapToGrid w:val="false"/>
              <w:jc w:val="left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2"/>
                <w:sz w:val="22"/>
                <w:szCs w:val="22"/>
              </w:rPr>
              <w:t>□新工科、新医科、新农科、新文科建设项目</w:t>
            </w:r>
          </w:p>
          <w:p>
            <w:pPr>
              <w:widowControl w:val="false"/>
              <w:snapToGrid w:val="false"/>
              <w:jc w:val="left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2"/>
                <w:sz w:val="22"/>
                <w:szCs w:val="22"/>
              </w:rPr>
              <w:t>□教学内容与课程体系改革项目</w:t>
            </w:r>
          </w:p>
          <w:p>
            <w:pPr>
              <w:widowControl w:val="false"/>
              <w:snapToGrid w:val="false"/>
              <w:jc w:val="left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2"/>
                <w:sz w:val="22"/>
                <w:szCs w:val="22"/>
              </w:rPr>
              <w:t>□师资培训项目</w:t>
            </w:r>
          </w:p>
          <w:p>
            <w:pPr>
              <w:widowControl w:val="false"/>
              <w:snapToGrid w:val="false"/>
              <w:jc w:val="left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2"/>
                <w:sz w:val="22"/>
                <w:szCs w:val="22"/>
              </w:rPr>
              <w:t>□实践条件和实践基地建设项目</w:t>
            </w:r>
          </w:p>
          <w:p>
            <w:pPr>
              <w:widowControl w:val="false"/>
              <w:snapToGrid w:val="false"/>
              <w:jc w:val="left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2"/>
                <w:sz w:val="22"/>
                <w:szCs w:val="22"/>
              </w:rPr>
              <w:t>□创新创业教育改革项目</w:t>
            </w:r>
          </w:p>
          <w:p>
            <w:pPr>
              <w:widowControl w:val="false"/>
              <w:snapToGrid w:val="false"/>
              <w:jc w:val="left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2"/>
                <w:sz w:val="22"/>
                <w:szCs w:val="22"/>
              </w:rPr>
              <w:t>□创新创业联合基金项目</w:t>
            </w:r>
          </w:p>
        </w:tc>
      </w:tr>
      <w:tr>
        <w:trPr>
          <w:cantSplit/>
          <w:trHeight w:val="564" w:hRule="atLeast"/>
        </w:trPr>
        <w:tc>
          <w:tcPr>
            <w:tcW w:w="8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hAnsi="Times New Roman" w:eastAsia="仿宋_GB2312" w:cs="Times New Roman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000014"/>
              <w:widowControl w:val="false"/>
              <w:snapToGrid w:val="false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2"/>
                <w:sz w:val="22"/>
                <w:szCs w:val="22"/>
              </w:rPr>
              <w:t>起止年月</w:t>
            </w:r>
          </w:p>
        </w:tc>
        <w:tc>
          <w:tcPr>
            <w:tcW w:w="704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false"/>
              <w:snapToGrid w:val="false"/>
              <w:rPr>
                <w:rFonts w:hint="default" w:ascii="仿宋_GB2312"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eastAsia="仿宋_GB2312"/>
                <w:kern w:val="2"/>
                <w:sz w:val="22"/>
                <w:szCs w:val="22"/>
                <w:lang w:val="en-US" w:eastAsia="zh-CN"/>
              </w:rPr>
              <w:t>202X.XX-202X.XX</w:t>
            </w:r>
          </w:p>
        </w:tc>
      </w:tr>
      <w:tr>
        <w:trPr>
          <w:cantSplit/>
          <w:trHeight w:val="556" w:hRule="atLeast"/>
        </w:trPr>
        <w:tc>
          <w:tcPr>
            <w:tcW w:w="81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000014"/>
              <w:widowControl w:val="false"/>
              <w:snapToGrid w:val="false"/>
              <w:spacing w:before="0" w:after="0" w:line="360" w:lineRule="auto"/>
              <w:jc w:val="center"/>
              <w:rPr>
                <w:rFonts w:ascii="仿宋_GB2312" w:eastAsia="仿宋_GB2312"/>
                <w:color w:val="FF0000"/>
                <w:kern w:val="2"/>
                <w:sz w:val="22"/>
                <w:szCs w:val="22"/>
              </w:rPr>
            </w:pPr>
            <w:r>
              <w:rPr>
                <w:rFonts w:hint="eastAsia" w:ascii="仿宋_GB2312" w:eastAsia="仿宋_GB2312"/>
                <w:color w:val="FF0000"/>
                <w:kern w:val="2"/>
                <w:sz w:val="22"/>
                <w:szCs w:val="22"/>
              </w:rPr>
              <w:t>项</w:t>
            </w:r>
          </w:p>
          <w:p>
            <w:pPr>
              <w:pStyle w:val="000014"/>
              <w:widowControl w:val="false"/>
              <w:snapToGrid w:val="false"/>
              <w:spacing w:before="0" w:after="0" w:line="360" w:lineRule="auto"/>
              <w:jc w:val="center"/>
              <w:rPr>
                <w:rFonts w:ascii="仿宋_GB2312" w:eastAsia="仿宋_GB2312"/>
                <w:color w:val="FF0000"/>
                <w:kern w:val="2"/>
                <w:sz w:val="22"/>
                <w:szCs w:val="22"/>
              </w:rPr>
            </w:pPr>
            <w:r>
              <w:rPr>
                <w:rFonts w:hint="eastAsia" w:ascii="仿宋_GB2312" w:eastAsia="仿宋_GB2312"/>
                <w:color w:val="FF0000"/>
                <w:kern w:val="2"/>
                <w:sz w:val="22"/>
                <w:szCs w:val="22"/>
              </w:rPr>
              <w:t>目</w:t>
            </w:r>
          </w:p>
          <w:p>
            <w:pPr>
              <w:pStyle w:val="000014"/>
              <w:widowControl w:val="false"/>
              <w:snapToGrid w:val="false"/>
              <w:spacing w:before="0" w:after="0" w:line="360" w:lineRule="auto"/>
              <w:jc w:val="center"/>
              <w:rPr>
                <w:rFonts w:ascii="仿宋_GB2312" w:eastAsia="仿宋_GB2312"/>
                <w:color w:val="FF0000"/>
                <w:kern w:val="2"/>
                <w:sz w:val="22"/>
                <w:szCs w:val="22"/>
              </w:rPr>
            </w:pPr>
            <w:r>
              <w:rPr>
                <w:rFonts w:hint="eastAsia" w:ascii="仿宋_GB2312" w:eastAsia="仿宋_GB2312"/>
                <w:color w:val="FF0000"/>
                <w:kern w:val="2"/>
                <w:sz w:val="22"/>
                <w:szCs w:val="22"/>
              </w:rPr>
              <w:t>负</w:t>
            </w:r>
          </w:p>
          <w:p>
            <w:pPr>
              <w:pStyle w:val="000014"/>
              <w:widowControl w:val="false"/>
              <w:snapToGrid w:val="false"/>
              <w:spacing w:before="0" w:after="0" w:line="360" w:lineRule="auto"/>
              <w:jc w:val="center"/>
              <w:rPr>
                <w:rFonts w:ascii="仿宋_GB2312" w:eastAsia="仿宋_GB2312"/>
                <w:color w:val="FF0000"/>
                <w:kern w:val="2"/>
                <w:sz w:val="22"/>
                <w:szCs w:val="22"/>
              </w:rPr>
            </w:pPr>
            <w:r>
              <w:rPr>
                <w:rFonts w:hint="eastAsia" w:ascii="仿宋_GB2312" w:eastAsia="仿宋_GB2312"/>
                <w:color w:val="FF0000"/>
                <w:kern w:val="2"/>
                <w:sz w:val="22"/>
                <w:szCs w:val="22"/>
              </w:rPr>
              <w:t>责</w:t>
            </w:r>
          </w:p>
          <w:p>
            <w:pPr>
              <w:pStyle w:val="000014"/>
              <w:widowControl w:val="false"/>
              <w:snapToGrid w:val="false"/>
              <w:spacing w:before="0" w:after="0" w:line="36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hint="eastAsia" w:ascii="仿宋_GB2312" w:eastAsia="仿宋_GB2312"/>
                <w:color w:val="FF0000"/>
                <w:kern w:val="2"/>
                <w:sz w:val="22"/>
                <w:szCs w:val="22"/>
              </w:rPr>
              <w:t>人</w:t>
            </w:r>
          </w:p>
        </w:tc>
        <w:tc>
          <w:tcPr>
            <w:tcW w:w="11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000014"/>
              <w:widowControl w:val="false"/>
              <w:snapToGrid w:val="false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2"/>
                <w:sz w:val="22"/>
                <w:szCs w:val="22"/>
              </w:rPr>
              <w:t>姓名</w:t>
            </w:r>
          </w:p>
        </w:tc>
        <w:tc>
          <w:tcPr>
            <w:tcW w:w="22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000014"/>
              <w:widowControl w:val="false"/>
              <w:snapToGrid w:val="false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000014"/>
              <w:widowControl w:val="false"/>
              <w:snapToGrid w:val="false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2"/>
                <w:sz w:val="22"/>
                <w:szCs w:val="22"/>
              </w:rPr>
              <w:t>性别</w:t>
            </w:r>
          </w:p>
        </w:tc>
        <w:tc>
          <w:tcPr>
            <w:tcW w:w="8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000014"/>
              <w:widowControl w:val="false"/>
              <w:snapToGrid w:val="false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14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000014"/>
              <w:widowControl w:val="false"/>
              <w:snapToGrid w:val="false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2"/>
                <w:sz w:val="22"/>
                <w:szCs w:val="22"/>
              </w:rPr>
              <w:t>出生年月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000014"/>
              <w:widowControl w:val="false"/>
              <w:snapToGrid w:val="false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</w:tr>
      <w:tr>
        <w:trPr>
          <w:cantSplit/>
          <w:trHeight w:val="550" w:hRule="atLeast"/>
        </w:trPr>
        <w:tc>
          <w:tcPr>
            <w:tcW w:w="81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hAnsi="Times New Roman" w:eastAsia="仿宋_GB2312" w:cs="Times New Roman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257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000014"/>
              <w:widowControl w:val="false"/>
              <w:snapToGrid w:val="false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2"/>
                <w:sz w:val="22"/>
                <w:szCs w:val="22"/>
              </w:rPr>
              <w:t>职务/职称</w:t>
            </w:r>
          </w:p>
        </w:tc>
        <w:tc>
          <w:tcPr>
            <w:tcW w:w="215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000014"/>
              <w:widowControl w:val="false"/>
              <w:snapToGrid w:val="false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230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000014"/>
              <w:widowControl w:val="false"/>
              <w:snapToGrid w:val="false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2"/>
                <w:sz w:val="22"/>
                <w:szCs w:val="22"/>
              </w:rPr>
              <w:t>最终学位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000014"/>
              <w:widowControl w:val="false"/>
              <w:snapToGrid w:val="false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</w:tr>
      <w:tr>
        <w:trPr>
          <w:cantSplit/>
          <w:trHeight w:val="549" w:hRule="atLeast"/>
        </w:trPr>
        <w:tc>
          <w:tcPr>
            <w:tcW w:w="81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hAnsi="Times New Roman" w:eastAsia="仿宋_GB2312" w:cs="Times New Roman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2574" w:type="dxa"/>
            <w:gridSpan w:val="2"/>
            <w:vMerge w:val="restart"/>
            <w:tcBorders>
              <w:top w:val="nil"/>
              <w:left w:val="nil"/>
              <w:right w:val="single" w:color="auto" w:sz="4" w:space="0"/>
            </w:tcBorders>
            <w:vAlign w:val="center"/>
          </w:tcPr>
          <w:p>
            <w:pPr>
              <w:pStyle w:val="000014"/>
              <w:widowControl w:val="false"/>
              <w:snapToGrid w:val="false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2"/>
                <w:sz w:val="22"/>
                <w:szCs w:val="22"/>
              </w:rPr>
              <w:t>所在学校及院系</w:t>
            </w:r>
          </w:p>
        </w:tc>
        <w:tc>
          <w:tcPr>
            <w:tcW w:w="2973" w:type="dxa"/>
            <w:gridSpan w:val="3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000014"/>
              <w:widowControl w:val="false"/>
              <w:snapToGrid w:val="false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14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000014"/>
              <w:widowControl w:val="false"/>
              <w:snapToGrid w:val="false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2"/>
                <w:sz w:val="22"/>
                <w:szCs w:val="22"/>
              </w:rPr>
              <w:t>邮政编码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000014"/>
              <w:widowControl w:val="false"/>
              <w:snapToGrid w:val="false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</w:tr>
      <w:tr>
        <w:trPr>
          <w:cantSplit/>
          <w:trHeight w:val="557" w:hRule="atLeast"/>
        </w:trPr>
        <w:tc>
          <w:tcPr>
            <w:tcW w:w="81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hAnsi="Times New Roman" w:eastAsia="仿宋_GB2312" w:cs="Times New Roman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2574" w:type="dxa"/>
            <w:gridSpan w:val="2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2973" w:type="dxa"/>
            <w:gridSpan w:val="3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4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000014"/>
              <w:widowControl w:val="false"/>
              <w:snapToGrid w:val="false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2"/>
                <w:sz w:val="22"/>
                <w:szCs w:val="22"/>
              </w:rPr>
              <w:t>电话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000014"/>
              <w:widowControl w:val="false"/>
              <w:snapToGrid w:val="false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</w:tr>
      <w:tr>
        <w:trPr>
          <w:cantSplit/>
          <w:trHeight w:val="515" w:hRule="atLeast"/>
        </w:trPr>
        <w:tc>
          <w:tcPr>
            <w:tcW w:w="81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hAnsi="Times New Roman" w:eastAsia="仿宋_GB2312" w:cs="Times New Roman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180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000014"/>
              <w:widowControl w:val="false"/>
              <w:snapToGrid w:val="false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2"/>
                <w:sz w:val="22"/>
                <w:szCs w:val="22"/>
              </w:rPr>
              <w:t>教学研究工作情况</w:t>
            </w:r>
          </w:p>
          <w:p>
            <w:pPr>
              <w:jc w:val="center"/>
              <w:rPr>
                <w:rFonts w:ascii="仿宋_GB2312" w:eastAsia="仿宋_GB2312"/>
                <w:kern w:val="2"/>
              </w:rPr>
            </w:pPr>
            <w:r>
              <w:rPr>
                <w:rFonts w:hint="eastAsia" w:ascii="仿宋_GB2312" w:eastAsia="仿宋_GB2312"/>
                <w:color w:val="000000"/>
                <w:kern w:val="2"/>
                <w:sz w:val="22"/>
                <w:szCs w:val="22"/>
              </w:rPr>
              <w:t>（限3项）</w:t>
            </w:r>
          </w:p>
        </w:tc>
        <w:tc>
          <w:tcPr>
            <w:tcW w:w="1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000014"/>
              <w:widowControl w:val="false"/>
              <w:snapToGrid w:val="false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2"/>
                <w:sz w:val="22"/>
                <w:szCs w:val="22"/>
              </w:rPr>
              <w:t>起止时间</w:t>
            </w:r>
          </w:p>
        </w:tc>
        <w:tc>
          <w:tcPr>
            <w:tcW w:w="445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000014"/>
              <w:widowControl w:val="false"/>
              <w:snapToGrid w:val="false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2"/>
                <w:sz w:val="22"/>
                <w:szCs w:val="22"/>
              </w:rPr>
              <w:t>项目名称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000014"/>
              <w:widowControl w:val="false"/>
              <w:snapToGrid w:val="false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2"/>
                <w:sz w:val="22"/>
                <w:szCs w:val="22"/>
              </w:rPr>
              <w:t>项目级别</w:t>
            </w:r>
          </w:p>
        </w:tc>
      </w:tr>
      <w:tr>
        <w:trPr>
          <w:cantSplit/>
          <w:trHeight w:val="463" w:hRule="atLeast"/>
        </w:trPr>
        <w:tc>
          <w:tcPr>
            <w:tcW w:w="81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hAnsi="Times New Roman" w:eastAsia="仿宋_GB2312" w:cs="Times New Roman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180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kern w:val="2"/>
              </w:rPr>
            </w:pPr>
          </w:p>
        </w:tc>
        <w:tc>
          <w:tcPr>
            <w:tcW w:w="1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000014"/>
              <w:widowControl w:val="false"/>
              <w:snapToGrid w:val="false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445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000014"/>
              <w:widowControl w:val="false"/>
              <w:snapToGrid w:val="false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000014"/>
              <w:widowControl w:val="false"/>
              <w:snapToGrid w:val="false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</w:tr>
      <w:tr>
        <w:trPr>
          <w:cantSplit/>
          <w:trHeight w:val="413" w:hRule="atLeast"/>
        </w:trPr>
        <w:tc>
          <w:tcPr>
            <w:tcW w:w="81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hAnsi="Times New Roman" w:eastAsia="仿宋_GB2312" w:cs="Times New Roman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180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kern w:val="2"/>
              </w:rPr>
            </w:pPr>
          </w:p>
        </w:tc>
        <w:tc>
          <w:tcPr>
            <w:tcW w:w="1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000014"/>
              <w:widowControl w:val="false"/>
              <w:snapToGrid w:val="false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445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000014"/>
              <w:widowControl w:val="false"/>
              <w:snapToGrid w:val="false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000014"/>
              <w:widowControl w:val="false"/>
              <w:snapToGrid w:val="false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</w:tr>
      <w:tr>
        <w:trPr>
          <w:cantSplit/>
          <w:trHeight w:val="419" w:hRule="atLeast"/>
        </w:trPr>
        <w:tc>
          <w:tcPr>
            <w:tcW w:w="81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hAnsi="Times New Roman" w:eastAsia="仿宋_GB2312" w:cs="Times New Roman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180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kern w:val="2"/>
              </w:rPr>
            </w:pPr>
          </w:p>
        </w:tc>
        <w:tc>
          <w:tcPr>
            <w:tcW w:w="1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000014"/>
              <w:widowControl w:val="false"/>
              <w:snapToGrid w:val="false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445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000014"/>
              <w:widowControl w:val="false"/>
              <w:snapToGrid w:val="false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000014"/>
              <w:widowControl w:val="false"/>
              <w:snapToGrid w:val="false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</w:tr>
      <w:tr>
        <w:trPr>
          <w:cantSplit/>
          <w:trHeight w:val="490" w:hRule="atLeast"/>
        </w:trPr>
        <w:tc>
          <w:tcPr>
            <w:tcW w:w="81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000014"/>
              <w:widowControl w:val="false"/>
              <w:snapToGrid w:val="false"/>
              <w:spacing w:before="0" w:after="0" w:line="240" w:lineRule="auto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hint="eastAsia" w:ascii="仿宋_GB2312" w:eastAsia="仿宋_GB2312"/>
                <w:color w:val="FF0000"/>
                <w:kern w:val="2"/>
                <w:sz w:val="22"/>
                <w:szCs w:val="22"/>
              </w:rPr>
              <w:t>项目主要成员（不含项目负责人）</w:t>
            </w:r>
          </w:p>
        </w:tc>
        <w:tc>
          <w:tcPr>
            <w:tcW w:w="11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000014"/>
              <w:widowControl w:val="false"/>
              <w:snapToGrid w:val="false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2"/>
                <w:sz w:val="22"/>
                <w:szCs w:val="22"/>
              </w:rPr>
              <w:t>姓名</w:t>
            </w:r>
          </w:p>
        </w:tc>
        <w:tc>
          <w:tcPr>
            <w:tcW w:w="1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000014"/>
              <w:widowControl w:val="false"/>
              <w:snapToGrid w:val="false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2"/>
                <w:sz w:val="22"/>
                <w:szCs w:val="22"/>
              </w:rPr>
              <w:t>职称</w:t>
            </w:r>
          </w:p>
        </w:tc>
        <w:tc>
          <w:tcPr>
            <w:tcW w:w="445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000014"/>
              <w:widowControl w:val="false"/>
              <w:snapToGrid w:val="false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2"/>
                <w:sz w:val="22"/>
                <w:szCs w:val="22"/>
              </w:rPr>
              <w:t>主要任务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000014"/>
              <w:widowControl w:val="false"/>
              <w:snapToGrid w:val="false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hint="eastAsia" w:ascii="仿宋_GB2312" w:eastAsia="仿宋_GB2312"/>
                <w:b/>
                <w:bCs/>
                <w:color w:val="FF0000"/>
                <w:kern w:val="2"/>
                <w:sz w:val="22"/>
                <w:szCs w:val="22"/>
              </w:rPr>
              <w:t>签名</w:t>
            </w:r>
          </w:p>
        </w:tc>
      </w:tr>
      <w:tr>
        <w:trPr>
          <w:cantSplit/>
          <w:trHeight w:val="490" w:hRule="atLeast"/>
        </w:trPr>
        <w:tc>
          <w:tcPr>
            <w:tcW w:w="81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hAnsi="Times New Roman" w:eastAsia="仿宋_GB2312" w:cs="Times New Roman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000014"/>
              <w:widowControl w:val="false"/>
              <w:snapToGrid w:val="false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1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000014"/>
              <w:widowControl w:val="false"/>
              <w:snapToGrid w:val="false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445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000014"/>
              <w:widowControl w:val="false"/>
              <w:snapToGrid w:val="false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000014"/>
              <w:widowControl w:val="false"/>
              <w:snapToGrid w:val="false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</w:tr>
      <w:tr>
        <w:trPr>
          <w:cantSplit/>
          <w:trHeight w:val="490" w:hRule="atLeast"/>
        </w:trPr>
        <w:tc>
          <w:tcPr>
            <w:tcW w:w="81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hAnsi="Times New Roman" w:eastAsia="仿宋_GB2312" w:cs="Times New Roman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000014"/>
              <w:widowControl w:val="false"/>
              <w:snapToGrid w:val="false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1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000014"/>
              <w:widowControl w:val="false"/>
              <w:snapToGrid w:val="false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445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000014"/>
              <w:widowControl w:val="false"/>
              <w:snapToGrid w:val="false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000014"/>
              <w:widowControl w:val="false"/>
              <w:snapToGrid w:val="false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</w:tr>
      <w:tr>
        <w:trPr>
          <w:cantSplit/>
          <w:trHeight w:val="490" w:hRule="atLeast"/>
        </w:trPr>
        <w:tc>
          <w:tcPr>
            <w:tcW w:w="81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hAnsi="Times New Roman" w:eastAsia="仿宋_GB2312" w:cs="Times New Roman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000014"/>
              <w:widowControl w:val="false"/>
              <w:snapToGrid w:val="false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1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000014"/>
              <w:widowControl w:val="false"/>
              <w:snapToGrid w:val="false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445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000014"/>
              <w:widowControl w:val="false"/>
              <w:snapToGrid w:val="false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000014"/>
              <w:widowControl w:val="false"/>
              <w:snapToGrid w:val="false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</w:tr>
      <w:tr>
        <w:trPr>
          <w:trHeight w:val="737" w:hRule="atLeast"/>
        </w:trPr>
        <w:tc>
          <w:tcPr>
            <w:tcW w:w="904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2"/>
                <w:sz w:val="28"/>
                <w:szCs w:val="28"/>
              </w:rPr>
              <w:t>项目相关背景和基础介绍</w:t>
            </w:r>
          </w:p>
        </w:tc>
      </w:tr>
      <w:tr>
        <w:trPr>
          <w:trHeight w:val="3782" w:hRule="atLeast"/>
        </w:trPr>
        <w:tc>
          <w:tcPr>
            <w:tcW w:w="904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hint="default" w:ascii="仿宋_GB2312" w:hAnsi="宋体" w:eastAsia="仿宋_GB2312"/>
                <w:i/>
                <w:iCs/>
                <w:color w:val="FF0000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i/>
                <w:iCs/>
                <w:color w:val="FF0000"/>
                <w:kern w:val="2"/>
                <w:sz w:val="21"/>
                <w:szCs w:val="21"/>
                <w:lang w:val="en-US" w:eastAsia="zh-CN"/>
              </w:rPr>
              <w:t>介绍校企双方合作情况或学校在相关领域已有的基础</w:t>
            </w:r>
          </w:p>
          <w:p>
            <w:pPr>
              <w:spacing w:line="360" w:lineRule="auto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</w:p>
        </w:tc>
      </w:tr>
      <w:tr>
        <w:trPr>
          <w:trHeight w:val="524" w:hRule="atLeast"/>
        </w:trPr>
        <w:tc>
          <w:tcPr>
            <w:tcW w:w="9044" w:type="dxa"/>
            <w:gridSpan w:val="8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360" w:lineRule="auto"/>
              <w:jc w:val="center"/>
              <w:rPr>
                <w:rFonts w:ascii="仿宋_GB2312" w:hAnsi="仿宋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2"/>
                <w:sz w:val="28"/>
                <w:szCs w:val="28"/>
              </w:rPr>
              <w:t>项目的特色和亮点</w:t>
            </w:r>
          </w:p>
        </w:tc>
      </w:tr>
      <w:tr>
        <w:trPr>
          <w:trHeight w:val="458" w:hRule="atLeast"/>
        </w:trPr>
        <w:tc>
          <w:tcPr>
            <w:tcW w:w="9044" w:type="dxa"/>
            <w:gridSpan w:val="8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360" w:lineRule="auto"/>
              <w:rPr>
                <w:rFonts w:hint="default" w:ascii="仿宋_GB2312" w:hAnsi="宋体" w:eastAsia="仿宋_GB2312"/>
                <w:i/>
                <w:iCs/>
                <w:color w:val="FF0000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i/>
                <w:iCs/>
                <w:color w:val="FF0000"/>
                <w:kern w:val="2"/>
                <w:sz w:val="21"/>
                <w:szCs w:val="21"/>
                <w:lang w:val="en-US" w:eastAsia="zh-CN"/>
              </w:rPr>
              <w:t>以师资培训项目为例：</w:t>
            </w:r>
          </w:p>
          <w:p>
            <w:pPr>
              <w:spacing w:line="360" w:lineRule="auto"/>
              <w:rPr>
                <w:rFonts w:hint="eastAsia" w:ascii="仿宋_GB2312" w:hAnsi="宋体" w:eastAsia="仿宋_GB2312"/>
                <w:i/>
                <w:iCs/>
                <w:color w:val="FF0000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i/>
                <w:iCs/>
                <w:color w:val="FF0000"/>
                <w:kern w:val="2"/>
                <w:sz w:val="21"/>
                <w:szCs w:val="21"/>
                <w:lang w:val="en-US" w:eastAsia="zh-CN"/>
              </w:rPr>
              <w:t>围绕XX产业技术热点，开设XX方向研习班，提升一线教学教师的技术和实践能力水平。</w:t>
            </w:r>
          </w:p>
          <w:p>
            <w:pPr>
              <w:spacing w:line="360" w:lineRule="auto"/>
              <w:rPr>
                <w:rFonts w:hint="eastAsia" w:ascii="仿宋_GB2312" w:hAnsi="宋体" w:eastAsia="仿宋_GB2312"/>
                <w:i/>
                <w:iCs/>
                <w:color w:val="FF0000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i/>
                <w:iCs/>
                <w:color w:val="FF0000"/>
                <w:kern w:val="2"/>
                <w:sz w:val="21"/>
                <w:szCs w:val="21"/>
                <w:lang w:val="en-US" w:eastAsia="zh-CN"/>
              </w:rPr>
              <w:t>1、校企双方共同制定培训内容，能够做到理论教学与工程案例相结合、实践教学与工业产品相结合，实现产学合作协同育人；</w:t>
            </w:r>
          </w:p>
          <w:p>
            <w:pPr>
              <w:spacing w:line="360" w:lineRule="auto"/>
              <w:rPr>
                <w:rFonts w:hint="eastAsia" w:ascii="仿宋_GB2312" w:hAnsi="宋体" w:eastAsia="仿宋_GB2312"/>
                <w:i/>
                <w:iCs/>
                <w:color w:val="FF0000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i/>
                <w:iCs/>
                <w:color w:val="FF0000"/>
                <w:kern w:val="2"/>
                <w:sz w:val="21"/>
                <w:szCs w:val="21"/>
                <w:lang w:val="en-US" w:eastAsia="zh-CN"/>
              </w:rPr>
              <w:t>2、共同探讨XX相关专业教学改革与创新，相互汲取经验，提高参与教师教学能力和推进教学改革；</w:t>
            </w:r>
          </w:p>
          <w:p>
            <w:pPr>
              <w:spacing w:line="360" w:lineRule="auto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i/>
                <w:iCs/>
                <w:color w:val="FF0000"/>
                <w:kern w:val="2"/>
                <w:sz w:val="21"/>
                <w:szCs w:val="21"/>
                <w:lang w:val="en-US" w:eastAsia="zh-CN"/>
              </w:rPr>
              <w:t>3、院校相关领域教师掌握企业XX技术应用场景及关键技术，完善院校专业学科建设。</w:t>
            </w:r>
          </w:p>
          <w:p>
            <w:pPr>
              <w:spacing w:line="360" w:lineRule="auto"/>
              <w:ind w:firstLine="560" w:firstLineChars="200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</w:p>
          <w:p>
            <w:pPr>
              <w:spacing w:line="360" w:lineRule="auto"/>
              <w:ind w:firstLine="562" w:firstLineChars="200"/>
              <w:rPr>
                <w:rFonts w:ascii="仿宋_GB2312" w:hAnsi="宋体" w:eastAsia="仿宋_GB2312"/>
                <w:b/>
                <w:bCs/>
                <w:kern w:val="2"/>
                <w:sz w:val="28"/>
                <w:szCs w:val="28"/>
              </w:rPr>
            </w:pPr>
          </w:p>
        </w:tc>
      </w:tr>
      <w:tr>
        <w:trPr>
          <w:trHeight w:val="458" w:hRule="atLeast"/>
        </w:trPr>
        <w:tc>
          <w:tcPr>
            <w:tcW w:w="9044" w:type="dxa"/>
            <w:gridSpan w:val="8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360" w:lineRule="auto"/>
              <w:jc w:val="center"/>
              <w:rPr>
                <w:rFonts w:ascii="仿宋_GB2312" w:hAnsi="仿宋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2"/>
                <w:sz w:val="28"/>
                <w:szCs w:val="28"/>
              </w:rPr>
              <w:t>项目建设目标</w:t>
            </w:r>
          </w:p>
        </w:tc>
      </w:tr>
      <w:tr>
        <w:trPr>
          <w:trHeight w:val="458" w:hRule="atLeast"/>
        </w:trPr>
        <w:tc>
          <w:tcPr>
            <w:tcW w:w="9044" w:type="dxa"/>
            <w:gridSpan w:val="8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360" w:lineRule="auto"/>
              <w:rPr>
                <w:rFonts w:hint="eastAsia" w:ascii="仿宋_GB2312" w:hAnsi="宋体" w:eastAsia="仿宋_GB2312"/>
                <w:i/>
                <w:iCs/>
                <w:color w:val="FF0000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i/>
                <w:iCs/>
                <w:color w:val="FF0000"/>
                <w:kern w:val="2"/>
                <w:sz w:val="21"/>
                <w:szCs w:val="21"/>
                <w:lang w:val="en-US" w:eastAsia="zh-CN"/>
              </w:rPr>
              <w:t>写3-4项建设目标，宏观大方向：</w:t>
            </w:r>
          </w:p>
          <w:p>
            <w:pPr>
              <w:spacing w:line="360" w:lineRule="auto"/>
              <w:rPr>
                <w:rFonts w:hint="eastAsia" w:ascii="仿宋_GB2312" w:hAnsi="宋体" w:eastAsia="仿宋_GB2312"/>
                <w:i/>
                <w:iCs/>
                <w:color w:val="FF0000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i/>
                <w:iCs/>
                <w:color w:val="FF0000"/>
                <w:kern w:val="2"/>
                <w:sz w:val="21"/>
                <w:szCs w:val="21"/>
                <w:lang w:val="en-US" w:eastAsia="zh-CN"/>
              </w:rPr>
              <w:t>1、提升参训教师的技术和实践能力水平。</w:t>
            </w:r>
          </w:p>
          <w:p>
            <w:pPr>
              <w:spacing w:line="360" w:lineRule="auto"/>
              <w:rPr>
                <w:rFonts w:hint="eastAsia" w:ascii="仿宋_GB2312" w:hAnsi="宋体" w:eastAsia="仿宋_GB2312"/>
                <w:i/>
                <w:iCs/>
                <w:color w:val="FF0000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i/>
                <w:iCs/>
                <w:color w:val="FF0000"/>
                <w:kern w:val="2"/>
                <w:sz w:val="21"/>
                <w:szCs w:val="21"/>
                <w:lang w:val="en-US" w:eastAsia="zh-CN"/>
              </w:rPr>
              <w:t>2、推进教学改革与创新工作，院校完善专业学科建设。</w:t>
            </w:r>
          </w:p>
          <w:p>
            <w:pPr>
              <w:spacing w:line="360" w:lineRule="auto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i/>
                <w:iCs/>
                <w:color w:val="FF0000"/>
                <w:kern w:val="2"/>
                <w:sz w:val="21"/>
                <w:szCs w:val="21"/>
                <w:lang w:val="en-US" w:eastAsia="zh-CN"/>
              </w:rPr>
              <w:t>3、促进参训教师积极参与学习和交流活动。</w:t>
            </w:r>
          </w:p>
          <w:p>
            <w:pPr>
              <w:spacing w:line="360" w:lineRule="auto"/>
              <w:ind w:firstLine="560" w:firstLineChars="200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</w:p>
          <w:p>
            <w:pPr>
              <w:spacing w:line="360" w:lineRule="auto"/>
              <w:ind w:firstLine="560" w:firstLineChars="200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</w:p>
          <w:p>
            <w:pPr>
              <w:spacing w:line="360" w:lineRule="auto"/>
              <w:ind w:firstLine="560" w:firstLineChars="200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</w:p>
        </w:tc>
      </w:tr>
      <w:tr>
        <w:trPr>
          <w:trHeight w:val="458" w:hRule="atLeast"/>
        </w:trPr>
        <w:tc>
          <w:tcPr>
            <w:tcW w:w="9044" w:type="dxa"/>
            <w:gridSpan w:val="8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2"/>
                <w:sz w:val="28"/>
                <w:szCs w:val="28"/>
              </w:rPr>
              <w:t>项目建设内容和实施路径</w:t>
            </w:r>
          </w:p>
        </w:tc>
      </w:tr>
      <w:tr>
        <w:trPr>
          <w:trHeight w:val="458" w:hRule="atLeast"/>
        </w:trPr>
        <w:tc>
          <w:tcPr>
            <w:tcW w:w="9044" w:type="dxa"/>
            <w:gridSpan w:val="8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360" w:lineRule="auto"/>
              <w:rPr>
                <w:rFonts w:hint="eastAsia" w:ascii="仿宋_GB2312" w:hAnsi="宋体" w:eastAsia="仿宋_GB2312"/>
                <w:i/>
                <w:iCs/>
                <w:color w:val="FF0000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i/>
                <w:iCs/>
                <w:color w:val="FF0000"/>
                <w:kern w:val="2"/>
                <w:sz w:val="21"/>
                <w:szCs w:val="21"/>
                <w:lang w:val="en-US" w:eastAsia="zh-CN"/>
              </w:rPr>
              <w:t>围绕方向目标，具体建设开展内容写3-4项;</w:t>
            </w:r>
          </w:p>
          <w:p>
            <w:pPr>
              <w:spacing w:line="360" w:lineRule="auto"/>
              <w:rPr>
                <w:rFonts w:hint="eastAsia" w:ascii="仿宋_GB2312" w:hAnsi="宋体" w:eastAsia="仿宋_GB2312"/>
                <w:i/>
                <w:iCs/>
                <w:color w:val="FF0000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i/>
                <w:iCs/>
                <w:color w:val="FF0000"/>
                <w:kern w:val="2"/>
                <w:sz w:val="21"/>
                <w:szCs w:val="21"/>
                <w:lang w:val="en-US" w:eastAsia="zh-CN"/>
              </w:rPr>
              <w:t>1、校企共同研究XX方向的教学内容、教学方法、技能训练内容与方式方法；</w:t>
            </w:r>
          </w:p>
          <w:p>
            <w:pPr>
              <w:spacing w:line="360" w:lineRule="auto"/>
              <w:rPr>
                <w:rFonts w:hint="eastAsia" w:ascii="仿宋_GB2312" w:hAnsi="宋体" w:eastAsia="仿宋_GB2312"/>
                <w:i/>
                <w:iCs/>
                <w:color w:val="FF0000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i/>
                <w:iCs/>
                <w:color w:val="FF0000"/>
                <w:kern w:val="2"/>
                <w:sz w:val="21"/>
                <w:szCs w:val="21"/>
                <w:lang w:val="en-US" w:eastAsia="zh-CN"/>
              </w:rPr>
              <w:t>2、通过任务分解、技术综合，将各种技术要点提炼出来，形成科学实用的技术教学和实践体系；</w:t>
            </w:r>
          </w:p>
          <w:p>
            <w:pPr>
              <w:spacing w:line="360" w:lineRule="auto"/>
              <w:rPr>
                <w:rFonts w:hint="eastAsia" w:ascii="仿宋_GB2312" w:hAnsi="宋体" w:eastAsia="仿宋_GB2312"/>
                <w:i/>
                <w:iCs/>
                <w:color w:val="FF0000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i/>
                <w:iCs/>
                <w:color w:val="FF0000"/>
                <w:kern w:val="2"/>
                <w:sz w:val="21"/>
                <w:szCs w:val="21"/>
                <w:lang w:val="en-US" w:eastAsia="zh-CN"/>
              </w:rPr>
              <w:t>3、组织XX方向教师培训/研习班。</w:t>
            </w:r>
          </w:p>
          <w:p>
            <w:pPr>
              <w:spacing w:line="360" w:lineRule="auto"/>
              <w:ind w:firstLine="560" w:firstLineChars="200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</w:p>
          <w:p>
            <w:pPr>
              <w:spacing w:line="360" w:lineRule="auto"/>
              <w:ind w:firstLine="560" w:firstLineChars="200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</w:p>
          <w:p>
            <w:pPr>
              <w:spacing w:line="360" w:lineRule="auto"/>
              <w:ind w:firstLine="560" w:firstLineChars="200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</w:p>
        </w:tc>
      </w:tr>
      <w:tr>
        <w:trPr>
          <w:trHeight w:val="458" w:hRule="atLeast"/>
        </w:trPr>
        <w:tc>
          <w:tcPr>
            <w:tcW w:w="9044" w:type="dxa"/>
            <w:gridSpan w:val="8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2"/>
                <w:sz w:val="28"/>
                <w:szCs w:val="28"/>
              </w:rPr>
              <w:t>项目预期成果</w:t>
            </w:r>
          </w:p>
        </w:tc>
      </w:tr>
      <w:tr>
        <w:trPr>
          <w:trHeight w:val="458" w:hRule="atLeast"/>
        </w:trPr>
        <w:tc>
          <w:tcPr>
            <w:tcW w:w="9044" w:type="dxa"/>
            <w:gridSpan w:val="8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360" w:lineRule="auto"/>
              <w:rPr>
                <w:rFonts w:hint="eastAsia" w:ascii="仿宋_GB2312" w:hAnsi="宋体" w:eastAsia="仿宋_GB2312"/>
                <w:i/>
                <w:iCs/>
                <w:color w:val="FF0000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i/>
                <w:iCs/>
                <w:color w:val="FF0000"/>
                <w:kern w:val="2"/>
                <w:sz w:val="21"/>
                <w:szCs w:val="21"/>
                <w:lang w:val="en-US" w:eastAsia="zh-CN"/>
              </w:rPr>
              <w:t>写预期可交付的3-5项必须有量化的成果物:</w:t>
            </w:r>
          </w:p>
          <w:p>
            <w:pPr>
              <w:spacing w:line="360" w:lineRule="auto"/>
              <w:rPr>
                <w:rFonts w:hint="eastAsia" w:ascii="仿宋_GB2312" w:hAnsi="宋体" w:eastAsia="仿宋_GB2312"/>
                <w:i/>
                <w:iCs/>
                <w:color w:val="FF0000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i/>
                <w:iCs/>
                <w:color w:val="FF0000"/>
                <w:kern w:val="2"/>
                <w:sz w:val="21"/>
                <w:szCs w:val="21"/>
                <w:lang w:val="en-US" w:eastAsia="zh-CN"/>
              </w:rPr>
              <w:t xml:space="preserve">1、形成一套科学实用的技术教学和实践体系。 </w:t>
            </w:r>
          </w:p>
          <w:p>
            <w:pPr>
              <w:spacing w:line="360" w:lineRule="auto"/>
              <w:rPr>
                <w:rFonts w:hint="eastAsia" w:ascii="仿宋_GB2312" w:hAnsi="宋体" w:eastAsia="仿宋_GB2312"/>
                <w:i/>
                <w:iCs/>
                <w:color w:val="FF0000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i/>
                <w:iCs/>
                <w:color w:val="FF0000"/>
                <w:kern w:val="2"/>
                <w:sz w:val="21"/>
                <w:szCs w:val="21"/>
                <w:lang w:val="en-US" w:eastAsia="zh-CN"/>
              </w:rPr>
              <w:t>2、完成 XX 人左右的XX方向教师培训。</w:t>
            </w:r>
          </w:p>
          <w:p>
            <w:pPr>
              <w:spacing w:line="360" w:lineRule="auto"/>
              <w:rPr>
                <w:rFonts w:hint="default" w:ascii="仿宋_GB2312" w:hAnsi="宋体" w:eastAsia="仿宋_GB2312"/>
                <w:i/>
                <w:iCs/>
                <w:color w:val="FF0000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i/>
                <w:iCs/>
                <w:color w:val="FF0000"/>
                <w:kern w:val="2"/>
                <w:sz w:val="21"/>
                <w:szCs w:val="21"/>
                <w:lang w:val="en-US" w:eastAsia="zh-CN"/>
              </w:rPr>
              <w:t>3、开展XX交流活动。</w:t>
            </w:r>
          </w:p>
          <w:p>
            <w:pPr>
              <w:spacing w:line="360" w:lineRule="auto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</w:p>
        </w:tc>
      </w:tr>
      <w:tr>
        <w:trPr>
          <w:trHeight w:val="458" w:hRule="atLeast"/>
        </w:trPr>
        <w:tc>
          <w:tcPr>
            <w:tcW w:w="9044" w:type="dxa"/>
            <w:gridSpan w:val="8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2"/>
                <w:sz w:val="28"/>
                <w:szCs w:val="28"/>
              </w:rPr>
              <w:t>项目实施计划</w:t>
            </w:r>
          </w:p>
        </w:tc>
      </w:tr>
      <w:tr>
        <w:trPr>
          <w:trHeight w:val="458" w:hRule="atLeast"/>
        </w:trPr>
        <w:tc>
          <w:tcPr>
            <w:tcW w:w="9044" w:type="dxa"/>
            <w:gridSpan w:val="8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360" w:lineRule="auto"/>
              <w:rPr>
                <w:rFonts w:hint="eastAsia" w:ascii="仿宋_GB2312" w:hAnsi="宋体" w:eastAsia="仿宋_GB2312"/>
                <w:i/>
                <w:iCs/>
                <w:color w:val="FF0000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i/>
                <w:iCs/>
                <w:color w:val="FF0000"/>
                <w:kern w:val="2"/>
                <w:sz w:val="21"/>
                <w:szCs w:val="21"/>
                <w:lang w:val="en-US" w:eastAsia="zh-CN"/>
              </w:rPr>
              <w:t>1、202</w:t>
            </w:r>
            <w:r>
              <w:rPr>
                <w:rFonts w:hint="default" w:ascii="仿宋_GB2312" w:hAnsi="宋体" w:eastAsia="仿宋_GB2312"/>
                <w:i/>
                <w:iCs/>
                <w:color w:val="FF0000"/>
                <w:kern w:val="2"/>
                <w:sz w:val="21"/>
                <w:szCs w:val="21"/>
                <w:lang w:eastAsia="zh-CN"/>
              </w:rPr>
              <w:t>X</w:t>
            </w:r>
            <w:r>
              <w:rPr>
                <w:rFonts w:hint="eastAsia" w:ascii="仿宋_GB2312" w:hAnsi="宋体" w:eastAsia="仿宋_GB2312"/>
                <w:i/>
                <w:iCs/>
                <w:color w:val="FF0000"/>
                <w:kern w:val="2"/>
                <w:sz w:val="21"/>
                <w:szCs w:val="21"/>
                <w:lang w:val="en-US" w:eastAsia="zh-CN"/>
              </w:rPr>
              <w:t>.</w:t>
            </w:r>
            <w:r>
              <w:rPr>
                <w:rFonts w:hint="default" w:ascii="仿宋_GB2312" w:hAnsi="宋体" w:eastAsia="仿宋_GB2312"/>
                <w:i/>
                <w:iCs/>
                <w:color w:val="FF0000"/>
                <w:kern w:val="2"/>
                <w:sz w:val="21"/>
                <w:szCs w:val="21"/>
                <w:lang w:eastAsia="zh-CN"/>
              </w:rPr>
              <w:t>X</w:t>
            </w:r>
            <w:r>
              <w:rPr>
                <w:rFonts w:hint="eastAsia" w:ascii="仿宋_GB2312" w:hAnsi="宋体" w:eastAsia="仿宋_GB2312"/>
                <w:i/>
                <w:iCs/>
                <w:color w:val="FF0000"/>
                <w:kern w:val="2"/>
                <w:sz w:val="21"/>
                <w:szCs w:val="21"/>
                <w:lang w:val="en-US" w:eastAsia="zh-CN"/>
              </w:rPr>
              <w:t>-202</w:t>
            </w:r>
            <w:r>
              <w:rPr>
                <w:rFonts w:hint="default" w:ascii="仿宋_GB2312" w:hAnsi="宋体" w:eastAsia="仿宋_GB2312"/>
                <w:i/>
                <w:iCs/>
                <w:color w:val="FF0000"/>
                <w:kern w:val="2"/>
                <w:sz w:val="21"/>
                <w:szCs w:val="21"/>
                <w:lang w:eastAsia="zh-CN"/>
              </w:rPr>
              <w:t>X</w:t>
            </w:r>
            <w:r>
              <w:rPr>
                <w:rFonts w:hint="eastAsia" w:ascii="仿宋_GB2312" w:hAnsi="宋体" w:eastAsia="仿宋_GB2312"/>
                <w:i/>
                <w:iCs/>
                <w:color w:val="FF0000"/>
                <w:kern w:val="2"/>
                <w:sz w:val="21"/>
                <w:szCs w:val="21"/>
                <w:lang w:val="en-US" w:eastAsia="zh-CN"/>
              </w:rPr>
              <w:t>.X 研究</w:t>
            </w:r>
            <w:r>
              <w:rPr>
                <w:rFonts w:hint="default" w:ascii="仿宋_GB2312" w:hAnsi="宋体" w:eastAsia="仿宋_GB2312"/>
                <w:i/>
                <w:iCs/>
                <w:color w:val="FF0000"/>
                <w:kern w:val="2"/>
                <w:sz w:val="21"/>
                <w:szCs w:val="21"/>
                <w:lang w:eastAsia="zh-CN"/>
              </w:rPr>
              <w:t>XX</w:t>
            </w:r>
            <w:r>
              <w:rPr>
                <w:rFonts w:hint="eastAsia" w:ascii="仿宋_GB2312" w:hAnsi="宋体" w:eastAsia="仿宋_GB2312"/>
                <w:i/>
                <w:iCs/>
                <w:color w:val="FF0000"/>
                <w:kern w:val="2"/>
                <w:sz w:val="21"/>
                <w:szCs w:val="21"/>
                <w:lang w:val="en-US" w:eastAsia="zh-CN"/>
              </w:rPr>
              <w:t>专业培养方案、课程体系和课程目标；</w:t>
            </w:r>
          </w:p>
          <w:p>
            <w:pPr>
              <w:spacing w:line="360" w:lineRule="auto"/>
              <w:rPr>
                <w:rFonts w:hint="eastAsia" w:ascii="仿宋_GB2312" w:hAnsi="宋体" w:eastAsia="仿宋_GB2312"/>
                <w:i/>
                <w:iCs/>
                <w:color w:val="FF0000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i/>
                <w:iCs/>
                <w:color w:val="FF0000"/>
                <w:kern w:val="2"/>
                <w:sz w:val="21"/>
                <w:szCs w:val="21"/>
                <w:lang w:val="en-US" w:eastAsia="zh-CN"/>
              </w:rPr>
              <w:t>2、202X.X-202X.X 对各课程体系中技术要点进行提炼、分解与综合，设计技术</w:t>
            </w:r>
            <w:r>
              <w:rPr>
                <w:rFonts w:hint="default" w:ascii="仿宋_GB2312" w:hAnsi="宋体" w:eastAsia="仿宋_GB2312"/>
                <w:i/>
                <w:iCs/>
                <w:color w:val="FF0000"/>
                <w:kern w:val="2"/>
                <w:sz w:val="21"/>
                <w:szCs w:val="21"/>
                <w:lang w:eastAsia="zh-CN"/>
              </w:rPr>
              <w:t>教学</w:t>
            </w:r>
            <w:r>
              <w:rPr>
                <w:rFonts w:hint="eastAsia" w:ascii="仿宋_GB2312" w:hAnsi="宋体" w:eastAsia="仿宋_GB2312"/>
                <w:i/>
                <w:iCs/>
                <w:color w:val="FF0000"/>
                <w:kern w:val="2"/>
                <w:sz w:val="21"/>
                <w:szCs w:val="21"/>
                <w:lang w:val="en-US" w:eastAsia="zh-CN"/>
              </w:rPr>
              <w:t>和</w:t>
            </w:r>
            <w:r>
              <w:rPr>
                <w:rFonts w:hint="default" w:ascii="仿宋_GB2312" w:hAnsi="宋体" w:eastAsia="仿宋_GB2312"/>
                <w:i/>
                <w:iCs/>
                <w:color w:val="FF0000"/>
                <w:kern w:val="2"/>
                <w:sz w:val="21"/>
                <w:szCs w:val="21"/>
                <w:lang w:eastAsia="zh-CN"/>
              </w:rPr>
              <w:t>实践</w:t>
            </w:r>
            <w:r>
              <w:rPr>
                <w:rFonts w:hint="eastAsia" w:ascii="仿宋_GB2312" w:hAnsi="宋体" w:eastAsia="仿宋_GB2312"/>
                <w:i/>
                <w:iCs/>
                <w:color w:val="FF0000"/>
                <w:kern w:val="2"/>
                <w:sz w:val="21"/>
                <w:szCs w:val="21"/>
                <w:lang w:val="en-US" w:eastAsia="zh-CN"/>
              </w:rPr>
              <w:t>体系。</w:t>
            </w:r>
          </w:p>
          <w:p>
            <w:pPr>
              <w:spacing w:line="360" w:lineRule="auto"/>
              <w:rPr>
                <w:rFonts w:hint="eastAsia" w:ascii="仿宋_GB2312" w:hAnsi="宋体" w:eastAsia="仿宋_GB2312"/>
                <w:i/>
                <w:iCs/>
                <w:color w:val="FF0000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i/>
                <w:iCs/>
                <w:color w:val="FF0000"/>
                <w:kern w:val="2"/>
                <w:sz w:val="21"/>
                <w:szCs w:val="21"/>
                <w:lang w:val="en-US" w:eastAsia="zh-CN"/>
              </w:rPr>
              <w:t>3、202X.X-202X.X 形成培训内容，发出培训通知；</w:t>
            </w:r>
          </w:p>
          <w:p>
            <w:pPr>
              <w:spacing w:line="360" w:lineRule="auto"/>
              <w:rPr>
                <w:rFonts w:hint="eastAsia" w:ascii="仿宋_GB2312" w:hAnsi="宋体" w:eastAsia="仿宋_GB2312"/>
                <w:i/>
                <w:iCs/>
                <w:color w:val="FF0000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i/>
                <w:iCs/>
                <w:color w:val="FF0000"/>
                <w:kern w:val="2"/>
                <w:sz w:val="21"/>
                <w:szCs w:val="21"/>
                <w:lang w:val="en-US" w:eastAsia="zh-CN"/>
              </w:rPr>
              <w:t>4、202X.X-202X.X 开展培训工作；</w:t>
            </w:r>
          </w:p>
          <w:p>
            <w:pPr>
              <w:spacing w:line="360" w:lineRule="auto"/>
              <w:rPr>
                <w:rFonts w:hint="eastAsia" w:ascii="仿宋_GB2312" w:hAnsi="宋体" w:eastAsia="仿宋_GB2312"/>
                <w:i/>
                <w:iCs/>
                <w:color w:val="FF0000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i/>
                <w:iCs/>
                <w:color w:val="FF0000"/>
                <w:kern w:val="2"/>
                <w:sz w:val="21"/>
                <w:szCs w:val="21"/>
                <w:lang w:val="en-US" w:eastAsia="zh-CN"/>
              </w:rPr>
              <w:t>5、202X.X-202X.X 项目总结，结题。</w:t>
            </w:r>
          </w:p>
          <w:p>
            <w:pPr>
              <w:spacing w:line="360" w:lineRule="auto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</w:p>
        </w:tc>
      </w:tr>
      <w:tr>
        <w:trPr>
          <w:trHeight w:val="458" w:hRule="atLeast"/>
        </w:trPr>
        <w:tc>
          <w:tcPr>
            <w:tcW w:w="9044" w:type="dxa"/>
            <w:gridSpan w:val="8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2"/>
                <w:sz w:val="28"/>
                <w:szCs w:val="28"/>
              </w:rPr>
              <w:t>经费使用规划</w:t>
            </w:r>
          </w:p>
        </w:tc>
      </w:tr>
      <w:tr>
        <w:trPr>
          <w:trHeight w:val="458" w:hRule="atLeast"/>
        </w:trPr>
        <w:tc>
          <w:tcPr>
            <w:tcW w:w="9044" w:type="dxa"/>
            <w:gridSpan w:val="8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360" w:lineRule="auto"/>
              <w:rPr>
                <w:rFonts w:hint="default" w:ascii="仿宋_GB2312" w:hAnsi="宋体" w:eastAsia="仿宋_GB2312"/>
                <w:i/>
                <w:iCs/>
                <w:color w:val="FF0000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i/>
                <w:iCs/>
                <w:color w:val="FF0000"/>
                <w:kern w:val="2"/>
                <w:sz w:val="21"/>
                <w:szCs w:val="21"/>
                <w:lang w:val="en-US" w:eastAsia="zh-CN"/>
              </w:rPr>
              <w:t>列出项目相关费用</w:t>
            </w:r>
            <w:r>
              <w:rPr>
                <w:rFonts w:hint="eastAsia" w:ascii="仿宋_GB2312" w:hAnsi="宋体" w:eastAsia="仿宋_GB2312"/>
                <w:i/>
                <w:iCs/>
                <w:color w:val="FF0000"/>
                <w:kern w:val="2"/>
                <w:sz w:val="21"/>
                <w:szCs w:val="21"/>
                <w:lang w:eastAsia="zh-CN"/>
              </w:rPr>
              <w:t>、金额、使用说明、</w:t>
            </w:r>
            <w:r>
              <w:rPr>
                <w:rFonts w:hint="default" w:ascii="仿宋_GB2312" w:hAnsi="宋体" w:eastAsia="仿宋_GB2312"/>
                <w:i/>
                <w:iCs/>
                <w:color w:val="FF0000"/>
                <w:kern w:val="2"/>
                <w:sz w:val="21"/>
                <w:szCs w:val="21"/>
                <w:lang w:eastAsia="zh-CN"/>
              </w:rPr>
              <w:t>费用</w:t>
            </w:r>
            <w:r>
              <w:rPr>
                <w:rFonts w:hint="eastAsia" w:ascii="仿宋_GB2312" w:hAnsi="宋体" w:eastAsia="仿宋_GB2312"/>
                <w:i/>
                <w:iCs/>
                <w:color w:val="FF0000"/>
                <w:kern w:val="2"/>
                <w:sz w:val="21"/>
                <w:szCs w:val="21"/>
                <w:lang w:eastAsia="zh-CN"/>
              </w:rPr>
              <w:t>合计（</w:t>
            </w:r>
            <w:r>
              <w:rPr>
                <w:rFonts w:hint="eastAsia" w:ascii="仿宋_GB2312" w:hAnsi="宋体" w:eastAsia="仿宋_GB2312"/>
                <w:i/>
                <w:iCs/>
                <w:color w:val="FF0000"/>
                <w:kern w:val="2"/>
                <w:sz w:val="21"/>
                <w:szCs w:val="21"/>
                <w:lang w:val="en-US" w:eastAsia="zh-CN"/>
              </w:rPr>
              <w:t>学校开票内容相关的费用为主）</w:t>
            </w:r>
          </w:p>
          <w:p>
            <w:pPr>
              <w:spacing w:line="360" w:lineRule="auto"/>
              <w:rPr>
                <w:rFonts w:hint="default" w:ascii="仿宋_GB2312" w:hAnsi="宋体" w:eastAsia="仿宋_GB2312"/>
                <w:i/>
                <w:iCs/>
                <w:color w:val="FF0000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i/>
                <w:iCs/>
                <w:color w:val="FF0000"/>
                <w:kern w:val="2"/>
                <w:sz w:val="21"/>
                <w:szCs w:val="21"/>
                <w:lang w:val="en-US" w:eastAsia="zh-CN"/>
              </w:rPr>
              <w:t>如：</w:t>
            </w:r>
            <w:r>
              <w:rPr>
                <w:rFonts w:hint="default" w:ascii="仿宋_GB2312" w:hAnsi="宋体" w:eastAsia="仿宋_GB2312"/>
                <w:i/>
                <w:iCs/>
                <w:color w:val="FF0000"/>
                <w:kern w:val="2"/>
                <w:sz w:val="21"/>
                <w:szCs w:val="21"/>
                <w:lang w:eastAsia="zh-CN"/>
              </w:rPr>
              <w:t>调研劳务费用</w:t>
            </w:r>
          </w:p>
          <w:p>
            <w:pPr>
              <w:spacing w:line="360" w:lineRule="auto"/>
              <w:rPr>
                <w:rFonts w:hint="default" w:ascii="仿宋_GB2312" w:hAnsi="宋体" w:eastAsia="仿宋_GB2312"/>
                <w:i/>
                <w:iCs/>
                <w:color w:val="FF0000"/>
                <w:kern w:val="2"/>
                <w:sz w:val="21"/>
                <w:szCs w:val="21"/>
                <w:lang w:eastAsia="zh-CN"/>
              </w:rPr>
            </w:pPr>
            <w:r>
              <w:rPr>
                <w:rFonts w:hint="default" w:ascii="仿宋_GB2312" w:hAnsi="宋体" w:eastAsia="仿宋_GB2312"/>
                <w:i/>
                <w:iCs/>
                <w:color w:val="FF0000"/>
                <w:kern w:val="2"/>
                <w:sz w:val="21"/>
                <w:szCs w:val="21"/>
                <w:lang w:eastAsia="zh-CN"/>
              </w:rPr>
              <w:t>文献检索及书本费用</w:t>
            </w:r>
          </w:p>
          <w:p>
            <w:pPr>
              <w:spacing w:line="360" w:lineRule="auto"/>
              <w:rPr>
                <w:rFonts w:hint="eastAsia" w:ascii="仿宋_GB2312" w:hAnsi="宋体" w:eastAsia="仿宋_GB2312"/>
                <w:i/>
                <w:iCs/>
                <w:color w:val="FF0000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i/>
                <w:iCs/>
                <w:color w:val="FF0000"/>
                <w:kern w:val="2"/>
                <w:sz w:val="21"/>
                <w:szCs w:val="21"/>
                <w:lang w:val="en-US" w:eastAsia="zh-CN"/>
              </w:rPr>
              <w:t>技术服务费</w:t>
            </w:r>
          </w:p>
          <w:p>
            <w:pPr>
              <w:spacing w:line="360" w:lineRule="auto"/>
              <w:rPr>
                <w:rFonts w:hint="default" w:ascii="仿宋_GB2312" w:hAnsi="宋体" w:eastAsia="仿宋_GB2312"/>
                <w:i/>
                <w:iCs/>
                <w:color w:val="FF0000"/>
                <w:kern w:val="2"/>
                <w:sz w:val="21"/>
                <w:szCs w:val="21"/>
                <w:lang w:eastAsia="zh-CN"/>
              </w:rPr>
            </w:pPr>
            <w:r>
              <w:rPr>
                <w:rFonts w:hint="default" w:ascii="仿宋_GB2312" w:hAnsi="宋体" w:eastAsia="仿宋_GB2312"/>
                <w:i/>
                <w:iCs/>
                <w:color w:val="FF0000"/>
                <w:kern w:val="2"/>
                <w:sz w:val="21"/>
                <w:szCs w:val="21"/>
                <w:lang w:eastAsia="zh-CN"/>
              </w:rPr>
              <w:t>课程拍摄费用</w:t>
            </w:r>
          </w:p>
          <w:p>
            <w:pPr>
              <w:spacing w:line="360" w:lineRule="auto"/>
              <w:rPr>
                <w:rFonts w:hint="default" w:ascii="仿宋_GB2312" w:hAnsi="宋体" w:eastAsia="仿宋_GB2312"/>
                <w:i/>
                <w:iCs/>
                <w:color w:val="FF0000"/>
                <w:kern w:val="2"/>
                <w:sz w:val="21"/>
                <w:szCs w:val="21"/>
                <w:lang w:eastAsia="zh-CN"/>
              </w:rPr>
            </w:pPr>
            <w:r>
              <w:rPr>
                <w:rFonts w:hint="default" w:ascii="仿宋_GB2312" w:hAnsi="宋体" w:eastAsia="仿宋_GB2312"/>
                <w:i/>
                <w:iCs/>
                <w:color w:val="FF0000"/>
                <w:kern w:val="2"/>
                <w:sz w:val="21"/>
                <w:szCs w:val="21"/>
                <w:lang w:eastAsia="zh-CN"/>
              </w:rPr>
              <w:t>培训</w:t>
            </w:r>
            <w:r>
              <w:rPr>
                <w:rFonts w:hint="eastAsia" w:ascii="仿宋_GB2312" w:hAnsi="宋体" w:eastAsia="仿宋_GB2312"/>
                <w:i/>
                <w:iCs/>
                <w:color w:val="FF0000"/>
                <w:kern w:val="2"/>
                <w:sz w:val="21"/>
                <w:szCs w:val="21"/>
                <w:lang w:val="en-US" w:eastAsia="zh-CN"/>
              </w:rPr>
              <w:t>服务</w:t>
            </w:r>
            <w:r>
              <w:rPr>
                <w:rFonts w:hint="default" w:ascii="仿宋_GB2312" w:hAnsi="宋体" w:eastAsia="仿宋_GB2312"/>
                <w:i/>
                <w:iCs/>
                <w:color w:val="FF0000"/>
                <w:kern w:val="2"/>
                <w:sz w:val="21"/>
                <w:szCs w:val="21"/>
                <w:lang w:eastAsia="zh-CN"/>
              </w:rPr>
              <w:t>费</w:t>
            </w:r>
          </w:p>
          <w:p>
            <w:pPr>
              <w:spacing w:line="360" w:lineRule="auto"/>
              <w:rPr>
                <w:rFonts w:hint="default" w:ascii="仿宋_GB2312" w:hAnsi="宋体" w:eastAsia="仿宋_GB2312"/>
                <w:i/>
                <w:iCs/>
                <w:color w:val="FF0000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i/>
                <w:iCs/>
                <w:color w:val="FF0000"/>
                <w:kern w:val="2"/>
                <w:sz w:val="21"/>
                <w:szCs w:val="21"/>
                <w:lang w:eastAsia="zh-CN"/>
              </w:rPr>
              <w:t>……</w:t>
            </w:r>
          </w:p>
          <w:p>
            <w:pPr>
              <w:spacing w:line="360" w:lineRule="auto"/>
              <w:rPr>
                <w:rFonts w:ascii="宋体" w:hAnsi="宋体"/>
                <w:kern w:val="2"/>
                <w:sz w:val="24"/>
                <w:szCs w:val="24"/>
              </w:rPr>
            </w:pPr>
          </w:p>
        </w:tc>
      </w:tr>
      <w:tr>
        <w:trPr>
          <w:trHeight w:val="458" w:hRule="atLeast"/>
        </w:trPr>
        <w:tc>
          <w:tcPr>
            <w:tcW w:w="9044" w:type="dxa"/>
            <w:gridSpan w:val="8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360" w:lineRule="auto"/>
              <w:jc w:val="center"/>
              <w:rPr>
                <w:rFonts w:ascii="宋体" w:hAnsi="宋体"/>
                <w:kern w:val="2"/>
                <w:sz w:val="24"/>
                <w:szCs w:val="24"/>
              </w:rPr>
            </w:pPr>
            <w:r>
              <w:rPr>
                <w:rFonts w:hint="eastAsia" w:ascii="仿宋_GB2312" w:eastAsia="仿宋_GB2312"/>
                <w:kern w:val="2"/>
                <w:sz w:val="28"/>
                <w:szCs w:val="28"/>
              </w:rPr>
              <w:t>知识产权申明</w:t>
            </w:r>
          </w:p>
        </w:tc>
      </w:tr>
      <w:tr>
        <w:trPr>
          <w:trHeight w:val="458" w:hRule="atLeast"/>
        </w:trPr>
        <w:tc>
          <w:tcPr>
            <w:tcW w:w="9044" w:type="dxa"/>
            <w:gridSpan w:val="8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360" w:lineRule="auto"/>
              <w:rPr>
                <w:rFonts w:ascii="楷体" w:hAnsi="楷体" w:eastAsia="楷体"/>
                <w:kern w:val="2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楷体" w:hAnsi="楷体" w:eastAsia="楷体"/>
                <w:kern w:val="2"/>
                <w:sz w:val="24"/>
                <w:szCs w:val="24"/>
              </w:rPr>
            </w:pPr>
          </w:p>
          <w:p>
            <w:pPr>
              <w:spacing w:line="360" w:lineRule="auto"/>
              <w:ind w:firstLine="420"/>
              <w:rPr>
                <w:rFonts w:ascii="楷体" w:hAnsi="楷体" w:eastAsia="楷体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楷体" w:hAnsi="楷体" w:eastAsia="楷体"/>
                <w:b/>
                <w:bCs/>
                <w:kern w:val="2"/>
                <w:sz w:val="28"/>
                <w:szCs w:val="28"/>
              </w:rPr>
              <w:t>若立项审批通过，本人郑重承诺在项目开发过程中不发生任何形式的抄袭行为，凡涉及到他人观点和材料，均依据著作规范作了注解或已获得著作人认可。</w:t>
            </w:r>
          </w:p>
          <w:p>
            <w:pPr>
              <w:spacing w:line="360" w:lineRule="auto"/>
              <w:ind w:right="480"/>
              <w:rPr>
                <w:rFonts w:ascii="楷体" w:hAnsi="楷体" w:eastAsia="楷体"/>
                <w:kern w:val="2"/>
                <w:sz w:val="24"/>
                <w:szCs w:val="24"/>
              </w:rPr>
            </w:pPr>
          </w:p>
          <w:p>
            <w:pPr>
              <w:spacing w:line="360" w:lineRule="auto"/>
              <w:ind w:right="480"/>
              <w:rPr>
                <w:rFonts w:ascii="楷体" w:hAnsi="楷体" w:eastAsia="楷体"/>
                <w:kern w:val="2"/>
                <w:sz w:val="24"/>
                <w:szCs w:val="24"/>
              </w:rPr>
            </w:pPr>
            <w:r>
              <w:rPr>
                <w:rFonts w:hint="eastAsia" w:ascii="楷体" w:hAnsi="楷体" w:eastAsia="楷体"/>
                <w:kern w:val="2"/>
                <w:sz w:val="24"/>
                <w:szCs w:val="24"/>
              </w:rPr>
              <w:t xml:space="preserve">                  </w:t>
            </w:r>
          </w:p>
          <w:p>
            <w:pPr>
              <w:spacing w:line="360" w:lineRule="auto"/>
              <w:ind w:right="480"/>
              <w:rPr>
                <w:rFonts w:ascii="楷体" w:hAnsi="楷体" w:eastAsia="楷体"/>
                <w:kern w:val="2"/>
                <w:sz w:val="24"/>
                <w:szCs w:val="24"/>
              </w:rPr>
            </w:pPr>
            <w:r>
              <w:rPr>
                <w:rFonts w:hint="eastAsia" w:ascii="楷体" w:hAnsi="楷体" w:eastAsia="楷体"/>
                <w:kern w:val="2"/>
                <w:sz w:val="24"/>
                <w:szCs w:val="24"/>
              </w:rPr>
              <w:t xml:space="preserve">                                   </w:t>
            </w:r>
          </w:p>
          <w:p>
            <w:pPr>
              <w:spacing w:line="360" w:lineRule="auto"/>
              <w:ind w:right="480"/>
              <w:rPr>
                <w:rFonts w:ascii="仿宋_GB2312" w:eastAsia="仿宋_GB2312"/>
                <w:kern w:val="2"/>
                <w:sz w:val="28"/>
                <w:szCs w:val="28"/>
                <w:u w:val="single"/>
              </w:rPr>
            </w:pPr>
            <w:r>
              <w:rPr>
                <w:rFonts w:hint="eastAsia" w:ascii="楷体" w:hAnsi="楷体" w:eastAsia="楷体"/>
                <w:kern w:val="2"/>
                <w:sz w:val="24"/>
                <w:szCs w:val="24"/>
              </w:rPr>
              <w:t xml:space="preserve">                                                </w:t>
            </w:r>
            <w:r>
              <w:rPr>
                <w:rFonts w:hint="eastAsia" w:ascii="仿宋_GB2312" w:eastAsia="仿宋_GB2312"/>
                <w:color w:val="FF0000"/>
                <w:kern w:val="2"/>
                <w:sz w:val="28"/>
                <w:szCs w:val="28"/>
              </w:rPr>
              <w:t>项目负责人：</w:t>
            </w:r>
            <w:r>
              <w:rPr>
                <w:rFonts w:hint="eastAsia" w:ascii="仿宋_GB2312" w:eastAsia="仿宋_GB2312"/>
                <w:color w:val="FF0000"/>
                <w:kern w:val="2"/>
                <w:sz w:val="28"/>
                <w:szCs w:val="28"/>
                <w:u w:val="single"/>
              </w:rPr>
              <w:t xml:space="preserve">        </w:t>
            </w:r>
            <w:r>
              <w:rPr>
                <w:rFonts w:hint="eastAsia" w:ascii="仿宋_GB2312" w:eastAsia="仿宋_GB2312"/>
                <w:kern w:val="2"/>
                <w:sz w:val="28"/>
                <w:szCs w:val="28"/>
                <w:u w:val="single"/>
              </w:rPr>
              <w:t xml:space="preserve">      </w:t>
            </w:r>
          </w:p>
          <w:p>
            <w:pPr>
              <w:spacing w:line="360" w:lineRule="auto"/>
              <w:ind w:right="480"/>
              <w:rPr>
                <w:rFonts w:ascii="仿宋_GB2312" w:eastAsia="仿宋_GB2312"/>
                <w:kern w:val="2"/>
                <w:sz w:val="28"/>
                <w:szCs w:val="28"/>
                <w:u w:val="single"/>
              </w:rPr>
            </w:pPr>
            <w:r>
              <w:rPr>
                <w:rFonts w:hint="eastAsia" w:ascii="仿宋_GB2312" w:eastAsia="仿宋_GB2312"/>
                <w:kern w:val="2"/>
                <w:sz w:val="28"/>
                <w:szCs w:val="28"/>
              </w:rPr>
              <w:t xml:space="preserve">                                          申请日期：</w:t>
            </w:r>
            <w:r>
              <w:rPr>
                <w:rFonts w:hint="eastAsia" w:ascii="仿宋_GB2312" w:eastAsia="仿宋_GB2312"/>
                <w:kern w:val="2"/>
                <w:sz w:val="28"/>
                <w:szCs w:val="28"/>
                <w:u w:val="single"/>
              </w:rPr>
              <w:t xml:space="preserve">                </w:t>
            </w:r>
          </w:p>
          <w:p>
            <w:pPr>
              <w:spacing w:line="360" w:lineRule="auto"/>
              <w:ind w:right="480"/>
              <w:rPr>
                <w:rFonts w:ascii="仿宋" w:hAnsi="仿宋" w:eastAsia="仿宋"/>
                <w:kern w:val="2"/>
                <w:sz w:val="28"/>
                <w:szCs w:val="28"/>
              </w:rPr>
            </w:pPr>
          </w:p>
        </w:tc>
      </w:tr>
      <w:tr>
        <w:trPr>
          <w:trHeight w:val="458" w:hRule="atLeast"/>
        </w:trPr>
        <w:tc>
          <w:tcPr>
            <w:tcW w:w="9044" w:type="dxa"/>
            <w:gridSpan w:val="8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360" w:lineRule="auto"/>
              <w:rPr>
                <w:rFonts w:ascii="仿宋_GB2312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2"/>
                <w:sz w:val="28"/>
                <w:szCs w:val="28"/>
              </w:rPr>
              <w:t>申请人所在单位意见：</w:t>
            </w:r>
          </w:p>
          <w:p>
            <w:pPr>
              <w:spacing w:line="360" w:lineRule="auto"/>
              <w:rPr>
                <w:rFonts w:ascii="楷体" w:hAnsi="楷体" w:eastAsia="楷体"/>
                <w:kern w:val="2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楷体" w:hAnsi="楷体" w:eastAsia="楷体"/>
                <w:kern w:val="2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楷体" w:hAnsi="楷体" w:eastAsia="楷体"/>
                <w:kern w:val="2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楷体" w:hAnsi="楷体" w:eastAsia="楷体"/>
                <w:kern w:val="2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楷体" w:hAnsi="楷体" w:eastAsia="楷体"/>
                <w:kern w:val="2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楷体" w:hAnsi="楷体" w:eastAsia="楷体"/>
                <w:kern w:val="2"/>
                <w:sz w:val="24"/>
                <w:szCs w:val="24"/>
              </w:rPr>
            </w:pPr>
          </w:p>
          <w:p>
            <w:pPr>
              <w:spacing w:line="480" w:lineRule="auto"/>
              <w:ind w:right="480"/>
              <w:rPr>
                <w:rFonts w:ascii="仿宋_GB2312" w:eastAsia="仿宋_GB2312"/>
                <w:color w:val="FF0000"/>
                <w:kern w:val="2"/>
                <w:sz w:val="28"/>
                <w:szCs w:val="28"/>
              </w:rPr>
            </w:pPr>
            <w:r>
              <w:rPr>
                <w:rFonts w:hint="eastAsia" w:ascii="楷体" w:hAnsi="楷体" w:eastAsia="楷体"/>
                <w:kern w:val="2"/>
                <w:sz w:val="24"/>
                <w:szCs w:val="24"/>
              </w:rPr>
              <w:t xml:space="preserve">                                      </w:t>
            </w:r>
            <w:r>
              <w:rPr>
                <w:rFonts w:ascii="楷体" w:hAnsi="楷体" w:eastAsia="楷体"/>
                <w:kern w:val="2"/>
                <w:sz w:val="24"/>
                <w:szCs w:val="24"/>
              </w:rPr>
              <w:t xml:space="preserve"> </w:t>
            </w:r>
            <w:r>
              <w:rPr>
                <w:rFonts w:hint="eastAsia" w:ascii="仿宋_GB2312" w:eastAsia="仿宋_GB2312"/>
                <w:color w:val="FF0000"/>
                <w:kern w:val="2"/>
                <w:sz w:val="28"/>
                <w:szCs w:val="28"/>
              </w:rPr>
              <w:t>（加盖高校校级主管部门公章）</w:t>
            </w:r>
          </w:p>
          <w:p>
            <w:pPr>
              <w:spacing w:line="480" w:lineRule="auto"/>
              <w:ind w:right="480"/>
              <w:rPr>
                <w:rFonts w:ascii="仿宋_GB2312" w:eastAsia="仿宋_GB2312"/>
                <w:color w:val="FF0000"/>
                <w:kern w:val="2"/>
                <w:sz w:val="28"/>
                <w:szCs w:val="28"/>
                <w:u w:val="single"/>
              </w:rPr>
            </w:pPr>
            <w:r>
              <w:rPr>
                <w:rFonts w:hint="eastAsia" w:ascii="仿宋_GB2312" w:eastAsia="仿宋_GB2312"/>
                <w:color w:val="FF0000"/>
                <w:kern w:val="2"/>
                <w:sz w:val="28"/>
                <w:szCs w:val="28"/>
              </w:rPr>
              <w:t xml:space="preserve">                                     </w:t>
            </w:r>
            <w:r>
              <w:rPr>
                <w:rFonts w:ascii="仿宋_GB2312" w:eastAsia="仿宋_GB2312"/>
                <w:color w:val="FF0000"/>
                <w:kern w:val="2"/>
                <w:sz w:val="28"/>
                <w:szCs w:val="28"/>
              </w:rPr>
              <w:t xml:space="preserve">     </w:t>
            </w:r>
            <w:r>
              <w:rPr>
                <w:rFonts w:hint="eastAsia" w:ascii="仿宋_GB2312" w:eastAsia="仿宋_GB2312"/>
                <w:color w:val="FF0000"/>
                <w:kern w:val="2"/>
                <w:sz w:val="28"/>
                <w:szCs w:val="28"/>
              </w:rPr>
              <w:t xml:space="preserve">签 </w:t>
            </w:r>
            <w:r>
              <w:rPr>
                <w:rFonts w:ascii="仿宋_GB2312" w:eastAsia="仿宋_GB2312"/>
                <w:color w:val="FF0000"/>
                <w:kern w:val="2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FF0000"/>
                <w:kern w:val="2"/>
                <w:sz w:val="28"/>
                <w:szCs w:val="28"/>
              </w:rPr>
              <w:t>字：</w:t>
            </w:r>
            <w:r>
              <w:rPr>
                <w:rFonts w:hint="eastAsia" w:ascii="仿宋_GB2312" w:eastAsia="仿宋_GB2312"/>
                <w:color w:val="FF0000"/>
                <w:kern w:val="2"/>
                <w:sz w:val="28"/>
                <w:szCs w:val="28"/>
                <w:u w:val="single"/>
              </w:rPr>
              <w:t xml:space="preserve">                   </w:t>
            </w:r>
          </w:p>
          <w:p>
            <w:pPr>
              <w:spacing w:line="480" w:lineRule="auto"/>
              <w:rPr>
                <w:rFonts w:ascii="仿宋_GB2312" w:eastAsia="仿宋_GB2312"/>
                <w:kern w:val="2"/>
                <w:sz w:val="28"/>
                <w:szCs w:val="28"/>
                <w:u w:val="single"/>
              </w:rPr>
            </w:pPr>
            <w:r>
              <w:rPr>
                <w:rFonts w:hint="eastAsia" w:ascii="仿宋_GB2312" w:eastAsia="仿宋_GB2312"/>
                <w:color w:val="FF0000"/>
                <w:kern w:val="2"/>
                <w:sz w:val="28"/>
                <w:szCs w:val="28"/>
              </w:rPr>
              <w:t xml:space="preserve">                                          日 </w:t>
            </w:r>
            <w:r>
              <w:rPr>
                <w:rFonts w:ascii="仿宋_GB2312" w:eastAsia="仿宋_GB2312"/>
                <w:color w:val="FF0000"/>
                <w:kern w:val="2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FF0000"/>
                <w:kern w:val="2"/>
                <w:sz w:val="28"/>
                <w:szCs w:val="28"/>
              </w:rPr>
              <w:t>期：</w:t>
            </w:r>
            <w:r>
              <w:rPr>
                <w:rFonts w:hint="eastAsia" w:ascii="仿宋_GB2312" w:eastAsia="仿宋_GB2312"/>
                <w:color w:val="FF0000"/>
                <w:kern w:val="2"/>
                <w:sz w:val="28"/>
                <w:szCs w:val="28"/>
                <w:u w:val="single"/>
              </w:rPr>
              <w:t xml:space="preserve">           </w:t>
            </w:r>
          </w:p>
          <w:p>
            <w:pPr>
              <w:spacing w:line="480" w:lineRule="auto"/>
              <w:rPr>
                <w:rFonts w:ascii="仿宋_GB2312" w:eastAsia="仿宋_GB2312"/>
                <w:kern w:val="2"/>
                <w:sz w:val="28"/>
                <w:szCs w:val="28"/>
                <w:u w:val="single"/>
              </w:rPr>
            </w:pPr>
          </w:p>
        </w:tc>
      </w:tr>
    </w:tbl>
    <w:p>
      <w:pPr>
        <w:snapToGrid w:val="false"/>
        <w:spacing w:line="360" w:lineRule="auto"/>
        <w:jc w:val="left"/>
        <w:rPr>
          <w:rFonts w:hint="eastAsia"/>
          <w:b/>
          <w:sz w:val="24"/>
        </w:rPr>
      </w:pPr>
      <w:r>
        <w:rPr>
          <w:rFonts w:hint="eastAsia" w:ascii="仿宋_GB2312" w:eastAsia="仿宋_GB2312"/>
          <w:b/>
          <w:bCs/>
          <w:sz w:val="28"/>
          <w:szCs w:val="28"/>
        </w:rPr>
        <w:t xml:space="preserve"> </w:t>
      </w:r>
    </w:p>
    <w:sectPr>
      <w:headerReference r:id="rId4" w:type="default"/>
      <w:footerReference r:id="rId6" w:type="even"/>
      <w:footerReference r:id="rId5" w:type="default"/>
      <w:pgSz w:w="11907" w:h="16839"/>
      <w:pgMar w:top="1418" w:right="1701" w:bottom="1418" w:left="1701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w="http://schemas.openxmlformats.org/wordprocessingml/2006/main">
  <w:font w:name="Symbol">
    <w:panose1 w:val="05050102010706020507"/>
    <w:charset w:val="02" w:characterSet="ISO-8859-1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 w:characterSet="ISO-8859-1"/>
    <w:family w:val="swiss"/>
    <w:pitch w:val="default"/>
    <w:sig w:usb0="E4002EFF" w:usb1="C200247B" w:usb2="00000009" w:usb3="00000000" w:csb0="200001FF" w:csb1="00000000"/>
  </w:font>
  <w:font w:name="黑体">
    <w:panose1 w:val="02010609060101010101"/>
    <w:charset w:val="86" w:characterSet="ISO-8859-1"/>
    <w:family w:val="auto"/>
    <w:pitch w:val="default"/>
    <w:sig w:usb0="800002BF" w:usb1="38CF7CFA" w:usb2="00000016" w:usb3="00000000" w:csb0="00040001" w:csb1="00000000"/>
  </w:font>
  <w:font w:name="Wingdings">
    <w:panose1 w:val="05000000000000000000"/>
    <w:charset w:val="02" w:characterSet="ISO-8859-1"/>
    <w:family w:val="auto"/>
    <w:pitch w:val="default"/>
    <w:sig w:usb0="00000000" w:usb1="00000000" w:usb2="00000000" w:usb3="00000000" w:csb0="80000000" w:csb1="00000000"/>
  </w:font>
  <w:font w:name="Tahoma">
    <w:panose1 w:val="020B0604030504040204"/>
    <w:charset w:val="00" w:characterSet="ISO-8859-1"/>
    <w:family w:val="auto"/>
    <w:pitch w:val="default"/>
    <w:sig w:usb0="E1002EFF" w:usb1="C000605B" w:usb2="00000029" w:usb3="00000000" w:csb0="200101FF" w:csb1="20280000"/>
  </w:font>
  <w:font w:name="楷体">
    <w:panose1 w:val="02010609060101010101"/>
    <w:charset w:val="86" w:characterSet="ISO-8859-1"/>
    <w:family w:val="modern"/>
    <w:pitch w:val="default"/>
    <w:sig w:usb0="800002BF" w:usb1="38CF7CFA" w:usb2="00000016" w:usb3="00000000" w:csb0="00040001" w:csb1="00000000"/>
  </w:font>
  <w:font w:name="Arial">
    <w:panose1 w:val="020B0604020202020204"/>
    <w:charset w:val="01" w:characterSet="ISO-8859-1"/>
    <w:family w:val="swiss"/>
    <w:pitch w:val="default"/>
    <w:sig w:usb0="E0002EFF" w:usb1="C000785B" w:usb2="00000009" w:usb3="00000000" w:csb0="400001FF" w:csb1="FFFF0000"/>
  </w:font>
  <w:font w:name="仿宋_GB2312">
    <w:altName w:val="仿宋"/>
    <w:panose1 w:val="02010609030101010101"/>
    <w:charset w:val="86" w:characterSet="ISO-8859-1"/>
    <w:family w:val="modern"/>
    <w:pitch w:val="default"/>
    <w:sig w:usb0="00000000" w:usb1="00000000" w:usb2="00000010" w:usb3="00000000" w:csb0="00040000" w:csb1="00000000"/>
  </w:font>
  <w:font w:name="Courier New">
    <w:panose1 w:val="02070309020205020404"/>
    <w:charset w:val="01" w:characterSet="ISO-8859-1"/>
    <w:family w:val="modern"/>
    <w:pitch w:val="default"/>
    <w:sig w:usb0="E0002EFF" w:usb1="C0007843" w:usb2="00000009" w:usb3="00000000" w:csb0="400001FF" w:csb1="FFFF0000"/>
  </w:font>
  <w:font w:name="仿宋">
    <w:panose1 w:val="02010609060101010101"/>
    <w:charset w:val="86" w:characterSet="ISO-8859-1"/>
    <w:family w:val="modern"/>
    <w:pitch w:val="default"/>
    <w:sig w:usb0="800002BF" w:usb1="38CF7CFA" w:usb2="00000016" w:usb3="00000000" w:csb0="00040001" w:csb1="00000000"/>
  </w:font>
  <w:font w:name="Times New Roman">
    <w:panose1 w:val="02020603050405020304"/>
    <w:charset w:val="86" w:characterSet="ISO-8859-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 w:characterSet="ISO-8859-1"/>
    <w:family w:val="auto"/>
    <w:pitch w:val="default"/>
    <w:sig w:usb0="00000203" w:usb1="288F0000" w:usb2="00000006" w:usb3="00000000" w:csb0="00040001" w:csb1="00000000"/>
  </w:font>
  <w:font w:name="微软雅黑">
    <w:panose1 w:val="020B0503020204020204"/>
    <w:charset w:val="86" w:characterSet="ISO-8859-1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="http://schemas.openxmlformats.org/wordprocessingml/2006/main">
  <w:p>
    <w:pPr>
      <w:pStyle w:val="00000a"/>
      <w:framePr w:wrap="around" w:hAnchor="margin" w:vAnchor="text" w:xAlign="center" w:y="1"/>
      <w:rPr>
        <w:rStyle w:val="11"/>
      </w:rPr>
    </w:pPr>
    <w:r>
      <w:rPr>
        <w:rStyle w:val="000010"/>
      </w:rPr>
      <w:fldChar w:fldCharType="begin"/>
    </w:r>
    <w:r>
      <w:rPr>
        <w:rStyle w:val="000010"/>
      </w:rPr>
      <w:instrText xml:space="preserve">PAGE  </w:instrText>
    </w:r>
    <w:r>
      <w:rPr>
        <w:rStyle w:val="000010"/>
      </w:rPr>
      <w:fldChar w:fldCharType="separate"/>
    </w:r>
    <w:r>
      <w:rPr>
        <w:rStyle w:val="000010"/>
      </w:rPr>
      <w:t>- 1 -</w:t>
    </w:r>
    <w:r>
      <w:rPr>
        <w:rStyle w:val="000010"/>
      </w:rPr>
      <w:fldChar w:fldCharType="end"/>
    </w:r>
  </w:p>
  <w:p>
    <w:pPr>
      <w:pStyle w:val="00000a"/>
      <w:rPr/>
    </w:pPr>
  </w:p>
</w:ftr>
</file>

<file path=word/footer2.xml><?xml version="1.0" encoding="utf-8"?>
<w:ftr xmlns:w="http://schemas.openxmlformats.org/wordprocessingml/2006/main">
  <w:p>
    <w:pPr>
      <w:pStyle w:val="00000a"/>
      <w:framePr w:wrap="around" w:hAnchor="margin" w:vAnchor="text" w:xAlign="center" w:y="1"/>
      <w:rPr>
        <w:rStyle w:val="11"/>
      </w:rPr>
    </w:pPr>
    <w:r>
      <w:rPr>
        <w:rStyle w:val="000010"/>
      </w:rPr>
      <w:fldChar w:fldCharType="begin"/>
    </w:r>
    <w:r>
      <w:rPr>
        <w:rStyle w:val="000010"/>
      </w:rPr>
      <w:instrText xml:space="preserve">PAGE  </w:instrText>
    </w:r>
    <w:r>
      <w:rPr>
        <w:rStyle w:val="000010"/>
      </w:rPr>
      <w:fldChar w:fldCharType="end"/>
    </w:r>
  </w:p>
  <w:p>
    <w:pPr>
      <w:pStyle w:val="00000a"/>
      <w:rPr/>
    </w:pPr>
  </w:p>
</w:ftr>
</file>

<file path=word/header1.xml><?xml version="1.0" encoding="utf-8"?>
<w:hdr xmlns:w="http://schemas.openxmlformats.org/wordprocessingml/2006/main">
  <w:p>
    <w:pPr>
      <w:pStyle w:val="00000c"/>
      <w:pBdr>
        <w:bottom w:val="none" w:color="auto" w:sz="0" w:space="0"/>
      </w:pBdr>
      <w:rPr/>
    </w:pPr>
  </w:p>
</w:hdr>
</file>

<file path=word/settings.xml><?xml version="1.0" encoding="utf-8"?>
<w:settings xmlns:w="http://schemas.openxmlformats.org/wordprocessingml/2006/main">
  <w:zoom w:percent="100"/>
  <w:bordersDoNotSurroundHeader/>
  <w:bordersDoNotSurroundFooter/>
  <w:documentProtection w:enforcement="false"/>
  <w:defaultTabStop w:val="420"/>
  <w:hyphenationZone w:val="36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compatibilityMode" w:uri="http://schemas.microsoft.com/office/word" w:val="14"/>
  </w:compat>
  <w:docVars>
    <w:docVar w:name="commondata" w:val="eyJoZGlkIjoiOTY0YmJiNmI0ZDMwZTg0YzNjNjRlYzZjZWM0MDk2YTEifQ=="/>
  </w:docVars>
  <w:rsids>
    <w:rsidRoot w:val="00AE70AC"/>
    <w:rsid w:val="000021BD"/>
    <w:rsid w:val="00002637"/>
    <w:rsid w:val="00010C27"/>
    <w:rsid w:val="000127FB"/>
    <w:rsid w:val="00014F4A"/>
    <w:rsid w:val="000160A6"/>
    <w:rsid w:val="000268F6"/>
    <w:rsid w:val="00040470"/>
    <w:rsid w:val="000407D8"/>
    <w:rsid w:val="00043642"/>
    <w:rsid w:val="00050DD8"/>
    <w:rsid w:val="000659DF"/>
    <w:rsid w:val="000714E5"/>
    <w:rsid w:val="000718F1"/>
    <w:rsid w:val="00073BBE"/>
    <w:rsid w:val="0008584A"/>
    <w:rsid w:val="00094807"/>
    <w:rsid w:val="00095ED8"/>
    <w:rsid w:val="000C7D7A"/>
    <w:rsid w:val="000D0191"/>
    <w:rsid w:val="000D54FF"/>
    <w:rsid w:val="000E2B51"/>
    <w:rsid w:val="000E3C2A"/>
    <w:rsid w:val="000E5410"/>
    <w:rsid w:val="000F7C79"/>
    <w:rsid w:val="00102BD7"/>
    <w:rsid w:val="00110B09"/>
    <w:rsid w:val="0011691F"/>
    <w:rsid w:val="00125326"/>
    <w:rsid w:val="00136D4F"/>
    <w:rsid w:val="00147167"/>
    <w:rsid w:val="00155144"/>
    <w:rsid w:val="00162283"/>
    <w:rsid w:val="001923B6"/>
    <w:rsid w:val="00194071"/>
    <w:rsid w:val="001A43D1"/>
    <w:rsid w:val="001C0A8F"/>
    <w:rsid w:val="001C0AB8"/>
    <w:rsid w:val="001E3061"/>
    <w:rsid w:val="001E4402"/>
    <w:rsid w:val="00202CB7"/>
    <w:rsid w:val="00216236"/>
    <w:rsid w:val="0023431D"/>
    <w:rsid w:val="0023755E"/>
    <w:rsid w:val="00237D61"/>
    <w:rsid w:val="00241792"/>
    <w:rsid w:val="00255703"/>
    <w:rsid w:val="00274483"/>
    <w:rsid w:val="00277DB6"/>
    <w:rsid w:val="0028206A"/>
    <w:rsid w:val="00286CB7"/>
    <w:rsid w:val="00292BAB"/>
    <w:rsid w:val="002B035C"/>
    <w:rsid w:val="002B5FCB"/>
    <w:rsid w:val="002F11A5"/>
    <w:rsid w:val="003205FE"/>
    <w:rsid w:val="0032391B"/>
    <w:rsid w:val="00331F2C"/>
    <w:rsid w:val="0033693A"/>
    <w:rsid w:val="00344371"/>
    <w:rsid w:val="003610BD"/>
    <w:rsid w:val="0037685C"/>
    <w:rsid w:val="00390167"/>
    <w:rsid w:val="00394B55"/>
    <w:rsid w:val="003C00E1"/>
    <w:rsid w:val="00436988"/>
    <w:rsid w:val="00447BBA"/>
    <w:rsid w:val="004547E1"/>
    <w:rsid w:val="0046613C"/>
    <w:rsid w:val="00472770"/>
    <w:rsid w:val="00483A6E"/>
    <w:rsid w:val="0049392D"/>
    <w:rsid w:val="004A6FEB"/>
    <w:rsid w:val="004B257C"/>
    <w:rsid w:val="004C445D"/>
    <w:rsid w:val="004E1311"/>
    <w:rsid w:val="004E395A"/>
    <w:rsid w:val="004F5C7B"/>
    <w:rsid w:val="005013C1"/>
    <w:rsid w:val="00514257"/>
    <w:rsid w:val="00515735"/>
    <w:rsid w:val="00540D74"/>
    <w:rsid w:val="00564984"/>
    <w:rsid w:val="005953B8"/>
    <w:rsid w:val="0059613D"/>
    <w:rsid w:val="005A72A2"/>
    <w:rsid w:val="005F25FF"/>
    <w:rsid w:val="005F6E3B"/>
    <w:rsid w:val="00605724"/>
    <w:rsid w:val="006143E1"/>
    <w:rsid w:val="006345DC"/>
    <w:rsid w:val="00653605"/>
    <w:rsid w:val="00654C7F"/>
    <w:rsid w:val="0067454F"/>
    <w:rsid w:val="0067462F"/>
    <w:rsid w:val="006830E3"/>
    <w:rsid w:val="006945DF"/>
    <w:rsid w:val="00694696"/>
    <w:rsid w:val="00696CBE"/>
    <w:rsid w:val="006A4B23"/>
    <w:rsid w:val="006B6706"/>
    <w:rsid w:val="006B7E0E"/>
    <w:rsid w:val="006D1892"/>
    <w:rsid w:val="006E18A8"/>
    <w:rsid w:val="006E1BB2"/>
    <w:rsid w:val="006F0847"/>
    <w:rsid w:val="006F6EEA"/>
    <w:rsid w:val="00700D71"/>
    <w:rsid w:val="0070354D"/>
    <w:rsid w:val="007123FB"/>
    <w:rsid w:val="00724CA8"/>
    <w:rsid w:val="00735C45"/>
    <w:rsid w:val="00747B35"/>
    <w:rsid w:val="00794D5D"/>
    <w:rsid w:val="007B3D53"/>
    <w:rsid w:val="007B66A9"/>
    <w:rsid w:val="007C5896"/>
    <w:rsid w:val="007D6C7A"/>
    <w:rsid w:val="007E2584"/>
    <w:rsid w:val="007E34D5"/>
    <w:rsid w:val="00803FD0"/>
    <w:rsid w:val="00803FF4"/>
    <w:rsid w:val="00810C44"/>
    <w:rsid w:val="00814870"/>
    <w:rsid w:val="0083173C"/>
    <w:rsid w:val="00871C1F"/>
    <w:rsid w:val="008E5246"/>
    <w:rsid w:val="008F0351"/>
    <w:rsid w:val="00904577"/>
    <w:rsid w:val="009204CF"/>
    <w:rsid w:val="00934C6D"/>
    <w:rsid w:val="0094784F"/>
    <w:rsid w:val="00952E2A"/>
    <w:rsid w:val="0095784A"/>
    <w:rsid w:val="00962B60"/>
    <w:rsid w:val="00962C5F"/>
    <w:rsid w:val="0097034B"/>
    <w:rsid w:val="009822A3"/>
    <w:rsid w:val="00993580"/>
    <w:rsid w:val="009A33A0"/>
    <w:rsid w:val="009A3F2B"/>
    <w:rsid w:val="009B4A1D"/>
    <w:rsid w:val="009C56EB"/>
    <w:rsid w:val="009E3454"/>
    <w:rsid w:val="009E7892"/>
    <w:rsid w:val="009F470E"/>
    <w:rsid w:val="00A26464"/>
    <w:rsid w:val="00A274C4"/>
    <w:rsid w:val="00A43FB9"/>
    <w:rsid w:val="00A6590F"/>
    <w:rsid w:val="00A73F39"/>
    <w:rsid w:val="00A7621C"/>
    <w:rsid w:val="00A90895"/>
    <w:rsid w:val="00A97F6C"/>
    <w:rsid w:val="00AC31F0"/>
    <w:rsid w:val="00AC5733"/>
    <w:rsid w:val="00AD600D"/>
    <w:rsid w:val="00AD6B1B"/>
    <w:rsid w:val="00AD6E62"/>
    <w:rsid w:val="00AE4153"/>
    <w:rsid w:val="00AE70AC"/>
    <w:rsid w:val="00AE78A5"/>
    <w:rsid w:val="00AF1C58"/>
    <w:rsid w:val="00B3672E"/>
    <w:rsid w:val="00B42028"/>
    <w:rsid w:val="00B45299"/>
    <w:rsid w:val="00B55836"/>
    <w:rsid w:val="00B6598D"/>
    <w:rsid w:val="00B721C4"/>
    <w:rsid w:val="00B77D07"/>
    <w:rsid w:val="00B82496"/>
    <w:rsid w:val="00B8423F"/>
    <w:rsid w:val="00B842AD"/>
    <w:rsid w:val="00B94925"/>
    <w:rsid w:val="00BA0D5C"/>
    <w:rsid w:val="00BB30AF"/>
    <w:rsid w:val="00BC2511"/>
    <w:rsid w:val="00BC758F"/>
    <w:rsid w:val="00BD6CA5"/>
    <w:rsid w:val="00BE4685"/>
    <w:rsid w:val="00BE5F99"/>
    <w:rsid w:val="00C03F7E"/>
    <w:rsid w:val="00C0495E"/>
    <w:rsid w:val="00C14F99"/>
    <w:rsid w:val="00C15EB1"/>
    <w:rsid w:val="00C2011A"/>
    <w:rsid w:val="00C22AC5"/>
    <w:rsid w:val="00C2356E"/>
    <w:rsid w:val="00C24B9A"/>
    <w:rsid w:val="00C5384D"/>
    <w:rsid w:val="00C73806"/>
    <w:rsid w:val="00C74E4B"/>
    <w:rsid w:val="00C82C29"/>
    <w:rsid w:val="00C87F4D"/>
    <w:rsid w:val="00CB4BC6"/>
    <w:rsid w:val="00CC3EFE"/>
    <w:rsid w:val="00CC5A45"/>
    <w:rsid w:val="00CE649B"/>
    <w:rsid w:val="00CE68D6"/>
    <w:rsid w:val="00CE6EFC"/>
    <w:rsid w:val="00CF5110"/>
    <w:rsid w:val="00CF76DB"/>
    <w:rsid w:val="00D14096"/>
    <w:rsid w:val="00D25350"/>
    <w:rsid w:val="00D2622F"/>
    <w:rsid w:val="00D46855"/>
    <w:rsid w:val="00D514AB"/>
    <w:rsid w:val="00D63365"/>
    <w:rsid w:val="00D63E92"/>
    <w:rsid w:val="00D64993"/>
    <w:rsid w:val="00D666C1"/>
    <w:rsid w:val="00D729EF"/>
    <w:rsid w:val="00D87D95"/>
    <w:rsid w:val="00D95A35"/>
    <w:rsid w:val="00DC2573"/>
    <w:rsid w:val="00DC7B00"/>
    <w:rsid w:val="00DD5AA6"/>
    <w:rsid w:val="00DF5E7C"/>
    <w:rsid w:val="00E053E3"/>
    <w:rsid w:val="00E0653E"/>
    <w:rsid w:val="00E1517A"/>
    <w:rsid w:val="00E157F6"/>
    <w:rsid w:val="00E2395B"/>
    <w:rsid w:val="00E2600A"/>
    <w:rsid w:val="00E32FA9"/>
    <w:rsid w:val="00E35B9F"/>
    <w:rsid w:val="00E4572F"/>
    <w:rsid w:val="00E5654A"/>
    <w:rsid w:val="00E6040F"/>
    <w:rsid w:val="00E7590E"/>
    <w:rsid w:val="00E85545"/>
    <w:rsid w:val="00E93BA1"/>
    <w:rsid w:val="00E94AB8"/>
    <w:rsid w:val="00E965EB"/>
    <w:rsid w:val="00E96DB7"/>
    <w:rsid w:val="00EA36A1"/>
    <w:rsid w:val="00EA4C2D"/>
    <w:rsid w:val="00EB293F"/>
    <w:rsid w:val="00EC0DCD"/>
    <w:rsid w:val="00EC274F"/>
    <w:rsid w:val="00ED0892"/>
    <w:rsid w:val="00EF135A"/>
    <w:rsid w:val="00EF4C0D"/>
    <w:rsid w:val="00F034A3"/>
    <w:rsid w:val="00F1187B"/>
    <w:rsid w:val="00F35A51"/>
    <w:rsid w:val="00F36DC3"/>
    <w:rsid w:val="00F4723A"/>
    <w:rsid w:val="00F52B4D"/>
    <w:rsid w:val="00FA49E6"/>
    <w:rsid w:val="00FB4E86"/>
    <w:rsid w:val="00FB5D81"/>
    <w:rsid w:val="00FC3F6C"/>
    <w:rsid w:val="00FD1AEA"/>
    <w:rsid w:val="00FD3C74"/>
    <w:rsid w:val="00FD6D0F"/>
    <w:rsid w:val="09727371"/>
    <w:rsid w:val="122D24E8"/>
    <w:rsid w:val="15D56826"/>
    <w:rsid w:val="16DA5247"/>
    <w:rsid w:val="17BF7AC1"/>
    <w:rsid w:val="17F1390E"/>
    <w:rsid w:val="17FF16E6"/>
    <w:rsid w:val="188624F1"/>
    <w:rsid w:val="1B8A796B"/>
    <w:rsid w:val="1F0C74C8"/>
    <w:rsid w:val="20424CB7"/>
    <w:rsid w:val="214450CF"/>
    <w:rsid w:val="2213119F"/>
    <w:rsid w:val="24EC726B"/>
    <w:rsid w:val="2CA15DBA"/>
    <w:rsid w:val="33153183"/>
    <w:rsid w:val="34314F8C"/>
    <w:rsid w:val="34442F4F"/>
    <w:rsid w:val="38D06F79"/>
    <w:rsid w:val="3D216AD8"/>
    <w:rsid w:val="3D3F231B"/>
    <w:rsid w:val="43024D8B"/>
    <w:rsid w:val="481B62C7"/>
    <w:rsid w:val="493A68D4"/>
    <w:rsid w:val="578A66DD"/>
    <w:rsid w:val="5BD14DA8"/>
    <w:rsid w:val="5CE32099"/>
    <w:rsid w:val="5F3D2590"/>
    <w:rsid w:val="5F3E3FF6"/>
    <w:rsid w:val="61EB2991"/>
    <w:rsid w:val="6C9003BD"/>
    <w:rsid w:val="6D405523"/>
    <w:rsid w:val="6E6D7B3B"/>
    <w:rsid w:val="73367FDD"/>
    <w:rsid w:val="791A4368"/>
    <w:rsid w:val="7C36422C"/>
    <w:rsid w:val="7CD914D6"/>
    <w:rsid w:val="B1E2143D"/>
    <w:rsid w:val="B4DBD47E"/>
    <w:rsid w:val="F7B58EC3"/>
    <w:rsid w:val="FCBB80A0"/>
    <w:rsid w:val="FCFFCF0F"/>
    <w:rsid w:val="FDED09FD"/>
    <w:rsid w:val="FFD46934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 w:eastAsia="宋体" w:cs="Times New Roman"/>
      </w:rPr>
    </w:rPrDefault>
    <w:pPrDefault/>
  </w:docDefaults>
  <w:latentStyles w:defLockedState="false" w:defUIPriority="99" w:defSemiHidden="true" w:defUnhideWhenUsed="true" w:defQFormat="false" w:count="260">
    <w:lsdException w:name="index 6" w:uiPriority="99"/>
    <w:lsdException w:name="HTML Variable" w:uiPriority="99"/>
    <w:lsdException w:name="Subtitle" w:uiPriority="11" w:semiHidden="false" w:unhideWhenUsed="false" w:qFormat="true"/>
    <w:lsdException w:name="Closing" w:uiPriority="99"/>
    <w:lsdException w:name="Light Shading Accent 3" w:uiPriority="60" w:semiHidden="false" w:unhideWhenUsed="false"/>
    <w:lsdException w:name="Table Web 3" w:uiPriority="99"/>
    <w:lsdException w:name="toc 3" w:uiPriority="39"/>
    <w:lsdException w:name="Table List 3" w:uiPriority="99"/>
    <w:lsdException w:name="header" w:uiPriority="0" w:semiHidden="false" w:unhideWhenUsed="false" w:qFormat="true"/>
    <w:lsdException w:name="Light Grid Accent 3" w:uiPriority="62" w:semiHidden="false" w:unhideWhenUsed="false"/>
    <w:lsdException w:name="Table Elegant" w:uiPriority="99"/>
    <w:lsdException w:name="Table Professional" w:uiPriority="99"/>
    <w:lsdException w:name="Medium List 1 Accent 1" w:uiPriority="65" w:semiHidden="false" w:unhideWhenUsed="false"/>
    <w:lsdException w:name="List Bullet 5" w:uiPriority="99"/>
    <w:lsdException w:name="toc 8" w:uiPriority="39"/>
    <w:lsdException w:name="Medium Shading 1 Accent 6" w:uiPriority="63" w:semiHidden="false" w:unhideWhenUsed="false"/>
    <w:lsdException w:name="Colorful List Accent 3" w:uiPriority="72" w:semiHidden="false" w:unhideWhenUsed="false"/>
    <w:lsdException w:name="List 5" w:uiPriority="99"/>
    <w:lsdException w:name="Colorful Grid" w:uiPriority="73" w:semiHidden="false" w:unhideWhenUsed="false"/>
    <w:lsdException w:name="Table Colorful 3" w:uiPriority="99"/>
    <w:lsdException w:name="Date" w:uiPriority="99"/>
    <w:lsdException w:name="Table Grid 5" w:uiPriority="99"/>
    <w:lsdException w:name="Table List 2" w:uiPriority="99"/>
    <w:lsdException w:name="Medium Shading 1 Accent 1" w:uiPriority="63" w:semiHidden="false" w:unhideWhenUsed="false"/>
    <w:lsdException w:name="envelope address" w:uiPriority="99"/>
    <w:lsdException w:name="Dark List Accent 3" w:uiPriority="70" w:semiHidden="false" w:unhideWhenUsed="false"/>
    <w:lsdException w:name="Medium Grid 2 Accent 2" w:uiPriority="68" w:semiHidden="false" w:unhideWhenUsed="false"/>
    <w:lsdException w:name="List Bullet 2" w:uiPriority="99"/>
    <w:lsdException w:name="Table List 1" w:uiPriority="99"/>
    <w:lsdException w:name="toa heading" w:uiPriority="99"/>
    <w:lsdException w:name="Medium Grid 1 Accent 2" w:uiPriority="67" w:semiHidden="false" w:unhideWhenUsed="false"/>
    <w:lsdException w:name="Light List Accent 4" w:uiPriority="61" w:semiHidden="false" w:unhideWhenUsed="false"/>
    <w:lsdException w:name="toc 9" w:uiPriority="39"/>
    <w:lsdException w:name="Medium Shading 2 Accent 5" w:uiPriority="64" w:semiHidden="false" w:unhideWhenUsed="false"/>
    <w:lsdException w:name="List Bullet 3" w:uiPriority="99"/>
    <w:lsdException w:name="Table Grid 3" w:uiPriority="99"/>
    <w:lsdException w:name="Table Columns 2" w:uiPriority="99"/>
    <w:lsdException w:name="heading 2" w:uiPriority="0" w:semiHidden="false" w:unhideWhenUsed="false" w:qFormat="true"/>
    <w:lsdException w:name="table of authorities" w:uiPriority="99"/>
    <w:lsdException w:name="Medium Shading 2 Accent 3" w:uiPriority="64" w:semiHidden="false" w:unhideWhenUsed="false"/>
    <w:lsdException w:name="Light List Accent 1" w:uiPriority="61" w:semiHidden="false" w:unhideWhenUsed="false"/>
    <w:lsdException w:name="Medium Shading 1 Accent 3" w:uiPriority="63" w:semiHidden="false" w:unhideWhenUsed="false"/>
    <w:lsdException w:name="List Bullet 4" w:uiPriority="99"/>
    <w:lsdException w:name="Colorful Grid Accent 5" w:uiPriority="73" w:semiHidden="false" w:unhideWhenUsed="false"/>
    <w:lsdException w:name="Body Text Indent 2" w:uiPriority="99"/>
    <w:lsdException w:name="Table Grid 4" w:uiPriority="99"/>
    <w:lsdException w:name="macro" w:uiPriority="99"/>
    <w:lsdException w:name="List Number 2" w:uiPriority="99"/>
    <w:lsdException w:name="List Continue" w:uiPriority="99"/>
    <w:lsdException w:name="Dark List Accent 1" w:uiPriority="70" w:semiHidden="false" w:unhideWhenUsed="false"/>
    <w:lsdException w:name="Table Classic 1" w:uiPriority="99"/>
    <w:lsdException w:name="Medium Grid 2 Accent 1" w:uiPriority="68" w:semiHidden="false" w:unhideWhenUsed="false"/>
    <w:lsdException w:name="Table List 6" w:uiPriority="99"/>
    <w:lsdException w:name="Title" w:uiPriority="10" w:semiHidden="false" w:unhideWhenUsed="false" w:qFormat="true"/>
    <w:lsdException w:name="table of figures" w:uiPriority="99"/>
    <w:lsdException w:name="Colorful List Accent 4" w:uiPriority="72" w:semiHidden="false" w:unhideWhenUsed="false"/>
    <w:lsdException w:name="Colorful List Accent 6" w:uiPriority="72" w:semiHidden="false" w:unhideWhenUsed="false"/>
    <w:lsdException w:name="Table Web 1" w:uiPriority="99"/>
    <w:lsdException w:name="Light List Accent 2" w:uiPriority="61" w:semiHidden="false" w:unhideWhenUsed="false"/>
    <w:lsdException w:name="Dark List Accent 2" w:uiPriority="70" w:semiHidden="false" w:unhideWhenUsed="false"/>
    <w:lsdException w:name="Medium List 2 Accent 3" w:uiPriority="66" w:semiHidden="false" w:unhideWhenUsed="false"/>
    <w:lsdException w:name="index 1" w:uiPriority="99"/>
    <w:lsdException w:name="Table Columns 3" w:uiPriority="99"/>
    <w:lsdException w:name="Light Shading Accent 2" w:uiPriority="60" w:semiHidden="false" w:unhideWhenUsed="false"/>
    <w:lsdException w:name="Colorful Shading Accent 1" w:uiPriority="71" w:semiHidden="false" w:unhideWhenUsed="false"/>
    <w:lsdException w:name="Medium Grid 1" w:uiPriority="67" w:semiHidden="false" w:unhideWhenUsed="false"/>
    <w:lsdException w:name="Block Text" w:uiPriority="99"/>
    <w:lsdException w:name="Medium Grid 1 Accent 1" w:uiPriority="67" w:semiHidden="false" w:unhideWhenUsed="false"/>
    <w:lsdException w:name="annotation text" w:uiPriority="99" w:semiHidden="false" w:qFormat="true"/>
    <w:lsdException w:name="Medium List 2 Accent 1" w:uiPriority="66" w:semiHidden="false" w:unhideWhenUsed="false"/>
    <w:lsdException w:name="Dark List" w:uiPriority="70" w:semiHidden="false" w:unhideWhenUsed="false"/>
    <w:lsdException w:name="Table Classic 2" w:uiPriority="99"/>
    <w:lsdException w:name="FollowedHyperlink" w:uiPriority="99"/>
    <w:lsdException w:name="Normal" w:uiPriority="0" w:semiHidden="false" w:unhideWhenUsed="false" w:qFormat="true"/>
    <w:lsdException w:name="Medium List 2 Accent 6" w:uiPriority="66" w:semiHidden="false" w:unhideWhenUsed="false"/>
    <w:lsdException w:name="Table Grid 8" w:uiPriority="99"/>
    <w:lsdException w:name="Table Simple 2" w:uiPriority="99"/>
    <w:lsdException w:name="Table Grid 6" w:uiPriority="99"/>
    <w:lsdException w:name="Medium List 1 Accent 6" w:uiPriority="65" w:semiHidden="false" w:unhideWhenUsed="false"/>
    <w:lsdException w:name="heading 9" w:uiPriority="9" w:qFormat="true"/>
    <w:lsdException w:name="Medium Shading 1 Accent 5" w:uiPriority="63" w:semiHidden="false" w:unhideWhenUsed="false"/>
    <w:lsdException w:name="Medium List 2 Accent 5" w:uiPriority="66" w:semiHidden="false" w:unhideWhenUsed="false"/>
    <w:lsdException w:name="Light Grid Accent 6" w:uiPriority="62" w:semiHidden="false" w:unhideWhenUsed="false"/>
    <w:lsdException w:name="Medium Grid 2 Accent 4" w:uiPriority="68" w:semiHidden="false" w:unhideWhenUsed="false"/>
    <w:lsdException w:name="toc 7" w:uiPriority="39"/>
    <w:lsdException w:name="footer" w:uiPriority="0" w:semiHidden="false" w:unhideWhenUsed="false" w:qFormat="true"/>
    <w:lsdException w:name="List Continue 2" w:uiPriority="99"/>
    <w:lsdException w:name="Medium Grid 1 Accent 5" w:uiPriority="67" w:semiHidden="false" w:unhideWhenUsed="false"/>
    <w:lsdException w:name="List Continue 5" w:uiPriority="99"/>
    <w:lsdException w:name="Medium Grid 2 Accent 3" w:uiPriority="68" w:semiHidden="false" w:unhideWhenUsed="false"/>
    <w:lsdException w:name="footnote reference" w:uiPriority="99"/>
    <w:lsdException w:name="Colorful List" w:uiPriority="72" w:semiHidden="false" w:unhideWhenUsed="false"/>
    <w:lsdException w:name="Light List" w:uiPriority="61" w:semiHidden="false" w:unhideWhenUsed="false"/>
    <w:lsdException w:name="Table Columns 5" w:uiPriority="99"/>
    <w:lsdException w:name="Medium Shading 1 Accent 4" w:uiPriority="63" w:semiHidden="false" w:unhideWhenUsed="false"/>
    <w:lsdException w:name="endnote reference" w:uiPriority="99"/>
    <w:lsdException w:name="footnote text" w:uiPriority="99"/>
    <w:lsdException w:name="Plain Text" w:uiPriority="99"/>
    <w:lsdException w:name="Table Subtle 1" w:uiPriority="99"/>
    <w:lsdException w:name="HTML Typewriter" w:uiPriority="99"/>
    <w:lsdException w:name="Medium Grid 3 Accent 3" w:uiPriority="69" w:semiHidden="false" w:unhideWhenUsed="false"/>
    <w:lsdException w:name="Colorful Grid Accent 4" w:uiPriority="73" w:semiHidden="false" w:unhideWhenUsed="false"/>
    <w:lsdException w:name="Default Paragraph Font" w:uiPriority="1" w:semiHidden="false" w:qFormat="true"/>
    <w:lsdException w:name="Colorful Shading Accent 2" w:uiPriority="71" w:semiHidden="false" w:unhideWhenUsed="false"/>
    <w:lsdException w:name="Light Shading Accent 1" w:uiPriority="60" w:semiHidden="false" w:unhideWhenUsed="false"/>
    <w:lsdException w:name="List Continue 3" w:uiPriority="99"/>
    <w:lsdException w:name="page number" w:uiPriority="0" w:semiHidden="false" w:unhideWhenUsed="false" w:qFormat="true"/>
    <w:lsdException w:name="HTML Cite" w:uiPriority="99"/>
    <w:lsdException w:name="heading 5" w:uiPriority="9" w:qFormat="true"/>
    <w:lsdException w:name="Body Text" w:uiPriority="99"/>
    <w:lsdException w:name="Body Text Indent 3" w:uiPriority="99"/>
    <w:lsdException w:name="HTML Sample" w:uiPriority="99"/>
    <w:lsdException w:name="HTML Code" w:uiPriority="99"/>
    <w:lsdException w:name="Colorful Shading" w:uiPriority="71" w:semiHidden="false" w:unhideWhenUsed="false"/>
    <w:lsdException w:name="Table Columns 1" w:uiPriority="99"/>
    <w:lsdException w:name="List 3" w:uiPriority="99"/>
    <w:lsdException w:name="HTML Acronym" w:uiPriority="99"/>
    <w:lsdException w:name="Light Shading Accent 5" w:uiPriority="60" w:semiHidden="false" w:unhideWhenUsed="false"/>
    <w:lsdException w:name="Light Shading Accent 4" w:uiPriority="60" w:semiHidden="false" w:unhideWhenUsed="false"/>
    <w:lsdException w:name="Medium List 2 Accent 2" w:uiPriority="66" w:semiHidden="false" w:unhideWhenUsed="false"/>
    <w:lsdException w:name="toc 6" w:uiPriority="39"/>
    <w:lsdException w:name="HTML Keyboard" w:uiPriority="99"/>
    <w:lsdException w:name="Light Grid Accent 1" w:uiPriority="62" w:semiHidden="false" w:unhideWhenUsed="false"/>
    <w:lsdException w:name="Dark List Accent 5" w:uiPriority="70" w:semiHidden="false" w:unhideWhenUsed="false"/>
    <w:lsdException w:name="Body Text 2" w:uiPriority="99"/>
    <w:lsdException w:name="List 4" w:uiPriority="99"/>
    <w:lsdException w:name="Table Columns 4" w:uiPriority="99"/>
    <w:lsdException w:name="Table Grid" w:uiPriority="59" w:semiHidden="false" w:unhideWhenUsed="false"/>
    <w:lsdException w:name="Medium Grid 2 Accent 6" w:uiPriority="68" w:semiHidden="false" w:unhideWhenUsed="false"/>
    <w:lsdException w:name="Strong" w:uiPriority="22" w:semiHidden="false" w:unhideWhenUsed="false" w:qFormat="true"/>
    <w:lsdException w:name="List Continue 4" w:uiPriority="99"/>
    <w:lsdException w:name="Table List 4" w:uiPriority="99"/>
    <w:lsdException w:name="index 3" w:uiPriority="99"/>
    <w:lsdException w:name="Body Text First Indent" w:uiPriority="99"/>
    <w:lsdException w:name="HTML Definition" w:uiPriority="99"/>
    <w:lsdException w:name="List" w:uiPriority="99"/>
    <w:lsdException w:name="Medium Grid 2" w:uiPriority="68" w:semiHidden="false" w:unhideWhenUsed="false"/>
    <w:lsdException w:name="Medium Shading 1" w:uiPriority="63" w:semiHidden="false" w:unhideWhenUsed="false"/>
    <w:lsdException w:name="Light Grid" w:uiPriority="62" w:semiHidden="false" w:unhideWhenUsed="false"/>
    <w:lsdException w:name="Table 3D effects 1" w:uiPriority="99"/>
    <w:lsdException w:name="Light Grid Accent 2" w:uiPriority="62" w:semiHidden="false" w:unhideWhenUsed="false"/>
    <w:lsdException w:name="Note Heading" w:uiPriority="99"/>
    <w:lsdException w:name="Colorful Shading Accent 6" w:uiPriority="71" w:semiHidden="false" w:unhideWhenUsed="false"/>
    <w:lsdException w:name="caption" w:uiPriority="35" w:qFormat="true"/>
    <w:lsdException w:name="List Number 3" w:uiPriority="99"/>
    <w:lsdException w:name="heading 6" w:uiPriority="9" w:qFormat="true"/>
    <w:lsdException w:name="Medium Grid 1 Accent 6" w:uiPriority="67" w:semiHidden="false" w:unhideWhenUsed="false"/>
    <w:lsdException w:name="Table Classic 4" w:uiPriority="99"/>
    <w:lsdException w:name="Light List Accent 6" w:uiPriority="61" w:semiHidden="false" w:unhideWhenUsed="false"/>
    <w:lsdException w:name="Light Grid Accent 5" w:uiPriority="62" w:semiHidden="false" w:unhideWhenUsed="false"/>
    <w:lsdException w:name="Medium Grid 1 Accent 4" w:uiPriority="67" w:semiHidden="false" w:unhideWhenUsed="false"/>
    <w:lsdException w:name="Medium Grid 3 Accent 2" w:uiPriority="69" w:semiHidden="false" w:unhideWhenUsed="false"/>
    <w:lsdException w:name="Colorful List Accent 5" w:uiPriority="72" w:semiHidden="false" w:unhideWhenUsed="false"/>
    <w:lsdException w:name="toc 4" w:uiPriority="39"/>
    <w:lsdException w:name="annotation reference" w:uiPriority="99" w:semiHidden="false" w:qFormat="true"/>
    <w:lsdException w:name="E-mail Signature" w:uiPriority="99"/>
    <w:lsdException w:name="Dark List Accent 6" w:uiPriority="70" w:semiHidden="false" w:unhideWhenUsed="false"/>
    <w:lsdException w:name="Table List 5" w:uiPriority="99"/>
    <w:lsdException w:name="Emphasis" w:uiPriority="20" w:semiHidden="false" w:unhideWhenUsed="false" w:qFormat="true"/>
    <w:lsdException w:name="index heading" w:uiPriority="99"/>
    <w:lsdException w:name="Light List Accent 3" w:uiPriority="61" w:semiHidden="false" w:unhideWhenUsed="false"/>
    <w:lsdException w:name="Medium Shading 1 Accent 2" w:uiPriority="63" w:semiHidden="false" w:unhideWhenUsed="false"/>
    <w:lsdException w:name="toc 5" w:uiPriority="39"/>
    <w:lsdException w:name="Table 3D effects 2" w:uiPriority="99"/>
    <w:lsdException w:name="heading 8" w:uiPriority="9" w:qFormat="true"/>
    <w:lsdException w:name="List Bullet" w:uiPriority="99"/>
    <w:lsdException w:name="index 8" w:uiPriority="99"/>
    <w:lsdException w:name="Table Subtle 2" w:uiPriority="99"/>
    <w:lsdException w:name="Table Grid 1" w:uiPriority="99"/>
    <w:lsdException w:name="Table Grid 7" w:uiPriority="99"/>
    <w:lsdException w:name="Table Grid 2" w:uiPriority="99"/>
    <w:lsdException w:name="Body Text Indent" w:uiPriority="99"/>
    <w:lsdException w:name="index 4" w:uiPriority="99"/>
    <w:lsdException w:name="Table Colorful 2" w:uiPriority="99"/>
    <w:lsdException w:name="Medium Grid 3 Accent 6" w:uiPriority="69" w:semiHidden="false" w:unhideWhenUsed="false"/>
    <w:lsdException w:name="heading 4" w:uiPriority="9" w:qFormat="true"/>
    <w:lsdException w:name="Salutation" w:uiPriority="99"/>
    <w:lsdException w:name="annotation subject" w:uiPriority="99" w:semiHidden="false" w:qFormat="true"/>
    <w:lsdException w:name="line number" w:uiPriority="99"/>
    <w:lsdException w:name="Light List Accent 5" w:uiPriority="61" w:semiHidden="false" w:unhideWhenUsed="false"/>
    <w:lsdException w:name="Medium Grid 3" w:uiPriority="69" w:semiHidden="false" w:unhideWhenUsed="false"/>
    <w:lsdException w:name="Medium List 2 Accent 4" w:uiPriority="66" w:semiHidden="false" w:unhideWhenUsed="false"/>
    <w:lsdException w:name="heading 7" w:uiPriority="9" w:qFormat="true"/>
    <w:lsdException w:name="Normal Table" w:uiPriority="99" w:semiHidden="false" w:qFormat="true"/>
    <w:lsdException w:name="List Number 4" w:uiPriority="99"/>
    <w:lsdException w:name="Normal (Web)" w:uiPriority="99"/>
    <w:lsdException w:name="Colorful Shading Accent 3" w:uiPriority="71" w:semiHidden="false" w:unhideWhenUsed="false"/>
    <w:lsdException w:name="Table Colorful 1" w:uiPriority="99"/>
    <w:lsdException w:name="Colorful Grid Accent 6" w:uiPriority="73" w:semiHidden="false" w:unhideWhenUsed="false"/>
    <w:lsdException w:name="Light Shading" w:uiPriority="60" w:semiHidden="false" w:unhideWhenUsed="false"/>
    <w:lsdException w:name="Table Simple 1" w:uiPriority="99"/>
    <w:lsdException w:name="Table List 8" w:uiPriority="99"/>
    <w:lsdException w:name="Dark List Accent 4" w:uiPriority="70" w:semiHidden="false" w:unhideWhenUsed="false"/>
    <w:lsdException w:name="Balloon Text" w:uiPriority="99" w:semiHidden="false" w:qFormat="true"/>
    <w:lsdException w:name="Colorful Grid Accent 3" w:uiPriority="73" w:semiHidden="false" w:unhideWhenUsed="false"/>
    <w:lsdException w:name="Normal Indent" w:uiPriority="99"/>
    <w:lsdException w:name="Body Text 3" w:uiPriority="99"/>
    <w:lsdException w:name="Colorful List Accent 2" w:uiPriority="72" w:semiHidden="false" w:unhideWhenUsed="false"/>
    <w:lsdException w:name="Table Simple 3" w:uiPriority="99"/>
    <w:lsdException w:name="heading 3" w:uiPriority="9" w:qFormat="true"/>
    <w:lsdException w:name="Medium Shading 2" w:uiPriority="64" w:semiHidden="false" w:unhideWhenUsed="false"/>
    <w:lsdException w:name="Light Grid Accent 4" w:uiPriority="62" w:semiHidden="false" w:unhideWhenUsed="false"/>
    <w:lsdException w:name="index 7" w:uiPriority="99"/>
    <w:lsdException w:name="Table Theme" w:uiPriority="99"/>
    <w:lsdException w:name="List Number 5" w:uiPriority="99"/>
    <w:lsdException w:name="Hyperlink" w:uiPriority="99" w:semiHidden="false" w:qFormat="true"/>
    <w:lsdException w:name="HTML Address" w:uiPriority="99"/>
    <w:lsdException w:name="index 5" w:uiPriority="99"/>
    <w:lsdException w:name="Colorful List Accent 1" w:uiPriority="72" w:semiHidden="false" w:unhideWhenUsed="false"/>
    <w:lsdException w:name="Light Shading Accent 6" w:uiPriority="60" w:semiHidden="false" w:unhideWhenUsed="false"/>
    <w:lsdException w:name="Table Contemporary" w:uiPriority="99"/>
    <w:lsdException w:name="Table Classic 3" w:uiPriority="99"/>
    <w:lsdException w:name="Medium List 1 Accent 4" w:uiPriority="65" w:semiHidden="false" w:unhideWhenUsed="false"/>
    <w:lsdException w:name="toc 2" w:uiPriority="39"/>
    <w:lsdException w:name="Medium List 1 Accent 5" w:uiPriority="65" w:semiHidden="false" w:unhideWhenUsed="false"/>
    <w:lsdException w:name="Colorful Shading Accent 5" w:uiPriority="71" w:semiHidden="false" w:unhideWhenUsed="false"/>
    <w:lsdException w:name="Document Map" w:uiPriority="99"/>
    <w:lsdException w:name="Medium Grid 3 Accent 1" w:uiPriority="69" w:semiHidden="false" w:unhideWhenUsed="false"/>
    <w:lsdException w:name="Colorful Grid Accent 1" w:uiPriority="73" w:semiHidden="false" w:unhideWhenUsed="false"/>
    <w:lsdException w:name="endnote text" w:uiPriority="99"/>
    <w:lsdException w:name="Message Header" w:uiPriority="99"/>
    <w:lsdException w:name="Table 3D effects 3" w:uiPriority="99"/>
    <w:lsdException w:name="Signature" w:uiPriority="99"/>
    <w:lsdException w:name="toc 1" w:uiPriority="39"/>
    <w:lsdException w:name="Medium Grid 1 Accent 3" w:uiPriority="67" w:semiHidden="false" w:unhideWhenUsed="false"/>
    <w:lsdException w:name="List Number" w:uiPriority="99"/>
    <w:lsdException w:name="List 2" w:uiPriority="99"/>
    <w:lsdException w:name="Table List 7" w:uiPriority="99"/>
    <w:lsdException w:name="Medium List 1 Accent 2" w:uiPriority="65" w:semiHidden="false" w:unhideWhenUsed="false"/>
    <w:lsdException w:name="Medium Shading 2 Accent 2" w:uiPriority="64" w:semiHidden="false" w:unhideWhenUsed="false"/>
    <w:lsdException w:name="Colorful Grid Accent 2" w:uiPriority="73" w:semiHidden="false" w:unhideWhenUsed="false"/>
    <w:lsdException w:name="Medium Shading 2 Accent 4" w:uiPriority="64" w:semiHidden="false" w:unhideWhenUsed="false"/>
    <w:lsdException w:name="Medium Shading 2 Accent 1" w:uiPriority="64" w:semiHidden="false" w:unhideWhenUsed="false"/>
    <w:lsdException w:name="envelope return" w:uiPriority="99"/>
    <w:lsdException w:name="Medium List 1 Accent 3" w:uiPriority="65" w:semiHidden="false" w:unhideWhenUsed="false"/>
    <w:lsdException w:name="index 9" w:uiPriority="99"/>
    <w:lsdException w:name="Medium List 2" w:uiPriority="66" w:semiHidden="false" w:unhideWhenUsed="false"/>
    <w:lsdException w:name="HTML Preformatted" w:uiPriority="99"/>
    <w:lsdException w:name="Table Web 2" w:uiPriority="99"/>
    <w:lsdException w:name="Medium Grid 2 Accent 5" w:uiPriority="68" w:semiHidden="false" w:unhideWhenUsed="false"/>
    <w:lsdException w:name="Medium Grid 3 Accent 5" w:uiPriority="69" w:semiHidden="false" w:unhideWhenUsed="false"/>
    <w:lsdException w:name="heading 1" w:uiPriority="0" w:semiHidden="false" w:unhideWhenUsed="false" w:qFormat="true"/>
    <w:lsdException w:name="Body Text First Indent 2" w:uiPriority="99"/>
    <w:lsdException w:name="Medium Grid 3 Accent 4" w:uiPriority="69" w:semiHidden="false" w:unhideWhenUsed="false"/>
    <w:lsdException w:name="Medium List 1" w:uiPriority="65" w:semiHidden="false" w:unhideWhenUsed="false"/>
    <w:lsdException w:name="Medium Shading 2 Accent 6" w:uiPriority="64" w:semiHidden="false" w:unhideWhenUsed="false"/>
    <w:lsdException w:name="Colorful Shading Accent 4" w:uiPriority="71" w:semiHidden="false" w:unhideWhenUsed="false"/>
    <w:lsdException w:name="index 2" w:uiPriority="99"/>
  </w:latentStyles>
  <w:style w:type="paragraph" w:styleId="000014" w:customStyle="true">
    <w:name w:val="小节标题"/>
    <w:basedOn w:val="000001"/>
    <w:next w:val="000001"/>
    <w:uiPriority w:val="0"/>
    <w:qFormat/>
    <w:pPr>
      <w:spacing w:before="175" w:after="102" w:line="566" w:lineRule="atLeast"/>
      <w:textAlignment w:val="baseline"/>
    </w:pPr>
    <w:rPr>
      <w:rFonts w:ascii="Times New Roman" w:hAnsi="Times New Roman" w:eastAsia="黑体" w:cs="Times New Roman"/>
      <w:color w:val="000000"/>
    </w:rPr>
  </w:style>
  <w:style w:type="character" w:styleId="00000d" w:customStyle="true">
    <w:name w:val="页眉 字符"/>
    <w:link w:val="00000c"/>
    <w:uiPriority w:val="0"/>
    <w:qFormat/>
    <w:rPr>
      <w:rFonts w:ascii="Times New Roman" w:hAnsi="Times New Roman" w:eastAsia="宋体" w:cs="Times New Roman"/>
      <w:kern w:val="0"/>
      <w:sz w:val="18"/>
      <w:szCs w:val="18"/>
    </w:rPr>
  </w:style>
  <w:style w:type="paragraph" w:styleId="000006">
    <w:name w:val="annotation text"/>
    <w:basedOn w:val="000001"/>
    <w:link w:val="000007"/>
    <w:uiPriority w:val="99"/>
    <w:unhideWhenUsed/>
    <w:qFormat/>
    <w:pPr>
      <w:jc w:val="left"/>
    </w:pPr>
    <w:rPr>
      <w:kern w:val="0"/>
      <w:sz w:val="20"/>
    </w:rPr>
  </w:style>
  <w:style w:type="paragraph" w:styleId="00000c">
    <w:name w:val="header"/>
    <w:basedOn w:val="000001"/>
    <w:link w:val="00000d"/>
    <w:uiPriority w:val="0"/>
    <w:qFormat/>
    <w:pPr>
      <w:pBdr>
        <w:bottom w:val="single" w:color="auto" w:sz="6" w:space="1"/>
      </w:pBdr>
      <w:tabs>
        <w:tab w:val="center" w:pos="4153"/>
        <w:tab w:val="right" w:pos="8306"/>
      </w:tabs>
      <w:snapToGrid w:val="false"/>
      <w:jc w:val="center"/>
    </w:pPr>
    <w:rPr>
      <w:kern w:val="0"/>
      <w:sz w:val="18"/>
      <w:szCs w:val="18"/>
    </w:rPr>
  </w:style>
  <w:style w:type="character" w:styleId="000010">
    <w:name w:val="page number"/>
    <w:uiPriority w:val="0"/>
    <w:qFormat/>
    <w:rPr>
      <w:rFonts w:cs="Times New Roman"/>
    </w:rPr>
  </w:style>
  <w:style w:type="character" w:styleId="00000f" w:customStyle="true">
    <w:name w:val="批注主题 字符"/>
    <w:link w:val="00000e"/>
    <w:uiPriority w:val="99"/>
    <w:semiHidden/>
    <w:qFormat/>
    <w:rPr>
      <w:rFonts w:ascii="Times New Roman" w:hAnsi="Times New Roman" w:eastAsia="宋体" w:cs="Times New Roman"/>
      <w:b/>
      <w:bCs/>
      <w:szCs w:val="24"/>
    </w:rPr>
  </w:style>
  <w:style w:type="character" w:styleId="000007" w:customStyle="true">
    <w:name w:val="批注文字 字符"/>
    <w:link w:val="000006"/>
    <w:uiPriority w:val="99"/>
    <w:semiHidden/>
    <w:qFormat/>
    <w:rPr>
      <w:rFonts w:ascii="Times New Roman" w:hAnsi="Times New Roman" w:eastAsia="宋体" w:cs="Times New Roman"/>
      <w:szCs w:val="24"/>
    </w:rPr>
  </w:style>
  <w:style w:type="character" w:styleId="00000b" w:customStyle="true">
    <w:name w:val="页脚 字符"/>
    <w:link w:val="00000a"/>
    <w:uiPriority w:val="0"/>
    <w:qFormat/>
    <w:rPr>
      <w:rFonts w:ascii="Times New Roman" w:hAnsi="Times New Roman" w:eastAsia="宋体" w:cs="Times New Roman"/>
      <w:kern w:val="0"/>
      <w:sz w:val="18"/>
      <w:szCs w:val="18"/>
    </w:rPr>
  </w:style>
  <w:style w:type="paragraph" w:styleId="000001" w:default="true">
    <w:name w:val="Normal"/>
    <w:uiPriority w:val="0"/>
    <w:qFormat/>
    <w:pPr>
      <w:widowControl w:val="false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styleId="000011">
    <w:name w:val="Hyperlink"/>
    <w:uiPriority w:val="99"/>
    <w:unhideWhenUsed/>
    <w:qFormat/>
    <w:rPr>
      <w:color w:val="0563C1"/>
      <w:u w:val="single"/>
    </w:rPr>
  </w:style>
  <w:style w:type="character" w:styleId="000009" w:customStyle="true">
    <w:name w:val="批注框文本 字符"/>
    <w:link w:val="000008"/>
    <w:uiPriority w:val="99"/>
    <w:semiHidden/>
    <w:qFormat/>
    <w:rPr>
      <w:rFonts w:ascii="Times New Roman" w:hAnsi="Times New Roman" w:eastAsia="宋体" w:cs="Times New Roman"/>
      <w:sz w:val="18"/>
      <w:szCs w:val="18"/>
    </w:rPr>
  </w:style>
  <w:style w:type="paragraph" w:styleId="000002">
    <w:name w:val="heading 1"/>
    <w:basedOn w:val="000001"/>
    <w:next w:val="000001"/>
    <w:uiPriority w:val="0"/>
    <w:qFormat/>
    <w:pPr>
      <w:keepNext/>
      <w:keepLines/>
      <w:spacing w:before="40" w:beforeLines="0" w:beforeAutospacing="false" w:after="40" w:afterLines="0" w:afterAutospacing="false" w:line="360" w:lineRule="auto"/>
      <w:outlineLvl w:val="0"/>
    </w:pPr>
    <w:rPr>
      <w:b/>
      <w:kern w:val="44"/>
      <w:sz w:val="28"/>
    </w:rPr>
  </w:style>
  <w:style w:type="paragraph" w:styleId="000013" w:customStyle="true">
    <w:name w:val="彩色底纹 - 强调文字颜色 11"/>
    <w:uiPriority w:val="99"/>
    <w:semiHidden/>
    <w:qFormat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000003">
    <w:name w:val="heading 2"/>
    <w:basedOn w:val="000001"/>
    <w:next w:val="000001"/>
    <w:uiPriority w:val="0"/>
    <w:qFormat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000008">
    <w:name w:val="Balloon Text"/>
    <w:basedOn w:val="000001"/>
    <w:link w:val="000009"/>
    <w:uiPriority w:val="99"/>
    <w:unhideWhenUsed/>
    <w:qFormat/>
    <w:rPr>
      <w:kern w:val="0"/>
      <w:sz w:val="18"/>
      <w:szCs w:val="18"/>
    </w:rPr>
  </w:style>
  <w:style w:type="character" w:styleId="000004" w:default="true">
    <w:name w:val="Default Paragraph Font"/>
    <w:uiPriority w:val="1"/>
    <w:unhideWhenUsed/>
    <w:qFormat/>
  </w:style>
  <w:style w:type="table" w:styleId="000005" w:default="true">
    <w:name w:val="Normal Table"/>
    <w:uiPriority w:val="99"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000012">
    <w:name w:val="annotation reference"/>
    <w:uiPriority w:val="99"/>
    <w:unhideWhenUsed/>
    <w:qFormat/>
    <w:rPr>
      <w:sz w:val="21"/>
      <w:szCs w:val="21"/>
    </w:rPr>
  </w:style>
  <w:style w:type="paragraph" w:styleId="00000a">
    <w:name w:val="footer"/>
    <w:basedOn w:val="000001"/>
    <w:link w:val="00000b"/>
    <w:uiPriority w:val="0"/>
    <w:qFormat/>
    <w:pPr>
      <w:tabs>
        <w:tab w:val="center" w:pos="4153"/>
        <w:tab w:val="right" w:pos="8306"/>
      </w:tabs>
      <w:snapToGrid w:val="false"/>
      <w:jc w:val="left"/>
    </w:pPr>
    <w:rPr>
      <w:kern w:val="0"/>
      <w:sz w:val="18"/>
      <w:szCs w:val="18"/>
    </w:rPr>
  </w:style>
  <w:style w:type="paragraph" w:styleId="00000e">
    <w:name w:val="annotation subject"/>
    <w:basedOn w:val="000006"/>
    <w:next w:val="000006"/>
    <w:link w:val="00000f"/>
    <w:uiPriority w:val="99"/>
    <w:unhideWhenUsed/>
    <w:qFormat/>
    <w:rPr>
      <w:b/>
      <w:bCs/>
      <w:kern w:val="0"/>
      <w:sz w:val="20"/>
    </w:rPr>
  </w:style>
</w:styles>
</file>

<file path=word/_rels/document.xml.rels><?xml version="1.0" encoding="UTF-8" standalone="yes"?><Relationships xmlns="http://schemas.openxmlformats.org/package/2006/relationships"><Relationship Id="rId6" Type="http://schemas.openxmlformats.org/officeDocument/2006/relationships/footer" Target="footer2.xml" /><Relationship Id="rId0" Type="http://schemas.openxmlformats.org/officeDocument/2006/relationships/styles" Target="styles.xml" /><Relationship Id="rId2" Type="http://schemas.openxmlformats.org/officeDocument/2006/relationships/fontTable" Target="fontTable.xml" /><Relationship Id="rId3" Type="http://schemas.openxmlformats.org/officeDocument/2006/relationships/theme" Target="theme/theme1.xml" /><Relationship Id="rId4" Type="http://schemas.openxmlformats.org/officeDocument/2006/relationships/header" Target="header1.xml" /><Relationship Id="rId1" Type="http://schemas.openxmlformats.org/officeDocument/2006/relationships/settings" Target="settings.xml" /><Relationship Id="rId5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:vt="http://schemas.openxmlformats.org/officeDocument/2006/docPropsVTypes" xmlns="http://schemas.openxmlformats.org/officeDocument/2006/extended-properties">
  <Application>Tencent office</Application>
</Properties>
</file>

<file path=docProps/core.xml><?xml version="1.0" encoding="utf-8"?>
<cp:coreProperties xmlns:xsi="http://www.w3.org/2001/XMLSchema-instance" xmlns:dcmitype="http://purl.org/dc/dcmitype/" xmlns:dcterms="http://purl.org/dc/terms/" xmlns:cp="http://schemas.openxmlformats.org/package/2006/metadata/core-properties" xmlns:dc="http://purl.org/dc/elements/1.1/">
  <dcterms:created xsi:type="dcterms:W3CDTF">2025-06-20T10:14:23Z</dcterms:created>
  <dcterms:modified xsi:type="dcterms:W3CDTF">2025-06-20T10:14:23Z</dcterms:modified>
</cp:coreProperties>
</file>